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C40" w14:textId="6B63617A" w:rsidR="00F57C47" w:rsidRPr="00F57C47" w:rsidRDefault="00252FBB" w:rsidP="00F57C47">
      <w:pPr>
        <w:pBdr>
          <w:bottom w:val="single" w:sz="6" w:space="0" w:color="A2A9B1"/>
        </w:pBdr>
        <w:shd w:val="clear" w:color="auto" w:fill="FFFFFF"/>
        <w:spacing w:before="240" w:after="60" w:line="240" w:lineRule="auto"/>
        <w:outlineLvl w:val="1"/>
        <w:rPr>
          <w:rFonts w:eastAsia="Times New Roman" w:cstheme="minorHAnsi"/>
          <w:color w:val="000000"/>
          <w:lang w:val="en"/>
        </w:rPr>
      </w:pPr>
      <w:r>
        <w:rPr>
          <w:rFonts w:eastAsia="Times New Roman" w:cstheme="minorHAnsi"/>
          <w:color w:val="000000"/>
          <w:lang w:val="en"/>
        </w:rPr>
        <w:t>Chronology of Voting Rights Policies and Practices</w:t>
      </w:r>
    </w:p>
    <w:p w14:paraId="67C08042" w14:textId="77777777" w:rsidR="00F57C47" w:rsidRDefault="00F57C47" w:rsidP="00F57C47">
      <w:pPr>
        <w:shd w:val="clear" w:color="auto" w:fill="FFFFFF"/>
        <w:spacing w:before="120" w:after="0" w:line="240" w:lineRule="auto"/>
        <w:rPr>
          <w:rFonts w:eastAsia="Times New Roman" w:cstheme="minorHAnsi"/>
          <w:color w:val="202122"/>
          <w:lang w:val="en"/>
        </w:rPr>
      </w:pPr>
      <w:r w:rsidRPr="00F57C47">
        <w:rPr>
          <w:rFonts w:eastAsia="Times New Roman" w:cstheme="minorHAnsi"/>
          <w:b/>
          <w:bCs/>
          <w:color w:val="202122"/>
          <w:lang w:val="en"/>
        </w:rPr>
        <w:t>1789</w:t>
      </w:r>
      <w:r>
        <w:rPr>
          <w:rFonts w:eastAsia="Times New Roman" w:cstheme="minorHAnsi"/>
          <w:b/>
          <w:bCs/>
          <w:color w:val="202122"/>
          <w:lang w:val="en"/>
        </w:rPr>
        <w:tab/>
      </w:r>
      <w:r w:rsidRPr="00F57C47">
        <w:rPr>
          <w:rFonts w:eastAsia="Times New Roman" w:cstheme="minorHAnsi"/>
          <w:color w:val="202122"/>
          <w:lang w:val="en"/>
        </w:rPr>
        <w:t>The </w:t>
      </w:r>
      <w:hyperlink r:id="rId7" w:tooltip="Constitution of the United States" w:history="1">
        <w:r w:rsidRPr="00F57C47">
          <w:rPr>
            <w:rFonts w:eastAsia="Times New Roman" w:cstheme="minorHAnsi"/>
            <w:color w:val="0645AD"/>
            <w:u w:val="single"/>
            <w:lang w:val="en"/>
          </w:rPr>
          <w:t>Constitution of the United States</w:t>
        </w:r>
      </w:hyperlink>
      <w:r w:rsidRPr="00F57C47">
        <w:rPr>
          <w:rFonts w:eastAsia="Times New Roman" w:cstheme="minorHAnsi"/>
          <w:color w:val="202122"/>
          <w:lang w:val="en"/>
        </w:rPr>
        <w:t> grants the </w:t>
      </w:r>
      <w:hyperlink r:id="rId8" w:tooltip="U.S. state" w:history="1">
        <w:r w:rsidRPr="00F57C47">
          <w:rPr>
            <w:rFonts w:eastAsia="Times New Roman" w:cstheme="minorHAnsi"/>
            <w:color w:val="0645AD"/>
            <w:u w:val="single"/>
            <w:lang w:val="en"/>
          </w:rPr>
          <w:t>states</w:t>
        </w:r>
      </w:hyperlink>
      <w:r w:rsidRPr="00F57C47">
        <w:rPr>
          <w:rFonts w:eastAsia="Times New Roman" w:cstheme="minorHAnsi"/>
          <w:color w:val="202122"/>
          <w:lang w:val="en"/>
        </w:rPr>
        <w:t> the power to set voting requirements. Generally, states limited this right to property-owning or tax-paying white males (about 6% of the population).</w:t>
      </w:r>
      <w:hyperlink r:id="rId9" w:anchor="cite_note-1" w:history="1">
        <w:r w:rsidRPr="00F57C47">
          <w:rPr>
            <w:rFonts w:eastAsia="Times New Roman" w:cstheme="minorHAnsi"/>
            <w:color w:val="0645AD"/>
            <w:u w:val="single"/>
            <w:vertAlign w:val="superscript"/>
            <w:lang w:val="en"/>
          </w:rPr>
          <w:t>[1]</w:t>
        </w:r>
      </w:hyperlink>
      <w:r w:rsidRPr="00F57C47">
        <w:rPr>
          <w:rFonts w:eastAsia="Times New Roman" w:cstheme="minorHAnsi"/>
          <w:color w:val="202122"/>
          <w:lang w:val="en"/>
        </w:rPr>
        <w:t> </w:t>
      </w:r>
    </w:p>
    <w:p w14:paraId="47B9C475" w14:textId="70A79308" w:rsidR="00F57C47" w:rsidRPr="00F57C47" w:rsidRDefault="00F57C47" w:rsidP="00BA5CD4">
      <w:pPr>
        <w:pStyle w:val="ListParagraph"/>
        <w:numPr>
          <w:ilvl w:val="0"/>
          <w:numId w:val="39"/>
        </w:numPr>
        <w:shd w:val="clear" w:color="auto" w:fill="FFFFFF"/>
        <w:spacing w:after="120" w:line="240" w:lineRule="auto"/>
        <w:rPr>
          <w:rFonts w:eastAsia="Times New Roman" w:cstheme="minorHAnsi"/>
          <w:color w:val="202122"/>
          <w:lang w:val="en"/>
        </w:rPr>
      </w:pPr>
      <w:r w:rsidRPr="00F57C47">
        <w:rPr>
          <w:rFonts w:eastAsia="Times New Roman" w:cstheme="minorHAnsi"/>
          <w:color w:val="202122"/>
          <w:lang w:val="en"/>
        </w:rPr>
        <w:t xml:space="preserve">some states allowed also Black males to vote, and </w:t>
      </w:r>
    </w:p>
    <w:p w14:paraId="2C88E542" w14:textId="77777777" w:rsidR="00F57C47" w:rsidRPr="00F57C47" w:rsidRDefault="00F57C47" w:rsidP="00BA5CD4">
      <w:pPr>
        <w:pStyle w:val="ListParagraph"/>
        <w:numPr>
          <w:ilvl w:val="0"/>
          <w:numId w:val="39"/>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 xml:space="preserve">New Jersey also included unmarried and widowed women, regardless of color. </w:t>
      </w:r>
    </w:p>
    <w:p w14:paraId="18EA2BC6" w14:textId="3CB2A5A1" w:rsidR="00F57C47" w:rsidRPr="00F57C47" w:rsidRDefault="00F57C47" w:rsidP="00BA5CD4">
      <w:pPr>
        <w:pStyle w:val="ListParagraph"/>
        <w:numPr>
          <w:ilvl w:val="0"/>
          <w:numId w:val="39"/>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Since married women were not allowed to own property, they could not meet the </w:t>
      </w:r>
      <w:hyperlink r:id="rId10" w:tooltip="Property qualification" w:history="1">
        <w:r w:rsidRPr="00F57C47">
          <w:rPr>
            <w:rFonts w:eastAsia="Times New Roman" w:cstheme="minorHAnsi"/>
            <w:color w:val="0645AD"/>
            <w:u w:val="single"/>
            <w:lang w:val="en"/>
          </w:rPr>
          <w:t>property qualifications</w:t>
        </w:r>
      </w:hyperlink>
      <w:r w:rsidRPr="00F57C47">
        <w:rPr>
          <w:rFonts w:eastAsia="Times New Roman" w:cstheme="minorHAnsi"/>
          <w:color w:val="202122"/>
          <w:lang w:val="en"/>
        </w:rPr>
        <w:t>.</w:t>
      </w:r>
      <w:hyperlink r:id="rId11" w:anchor="cite_note-Klinghoffer-2" w:history="1">
        <w:r w:rsidRPr="00F57C47">
          <w:rPr>
            <w:rFonts w:eastAsia="Times New Roman" w:cstheme="minorHAnsi"/>
            <w:color w:val="0645AD"/>
            <w:u w:val="single"/>
            <w:vertAlign w:val="superscript"/>
            <w:lang w:val="en"/>
          </w:rPr>
          <w:t>[2]</w:t>
        </w:r>
      </w:hyperlink>
    </w:p>
    <w:p w14:paraId="6A9E1362" w14:textId="5E6A741C" w:rsidR="00F57C47" w:rsidRPr="00F57C47" w:rsidRDefault="00252FBB" w:rsidP="00BA5CD4">
      <w:pPr>
        <w:pStyle w:val="ListParagraph"/>
        <w:numPr>
          <w:ilvl w:val="0"/>
          <w:numId w:val="39"/>
        </w:numPr>
        <w:shd w:val="clear" w:color="auto" w:fill="FFFFFF"/>
        <w:spacing w:before="100" w:beforeAutospacing="1" w:after="24" w:line="240" w:lineRule="auto"/>
        <w:rPr>
          <w:rFonts w:eastAsia="Times New Roman" w:cstheme="minorHAnsi"/>
          <w:color w:val="202122"/>
          <w:lang w:val="en"/>
        </w:rPr>
      </w:pPr>
      <w:hyperlink r:id="rId12" w:tooltip="Georgia (U.S. state)" w:history="1">
        <w:r w:rsidR="00F57C47" w:rsidRPr="00F57C47">
          <w:rPr>
            <w:rFonts w:eastAsia="Times New Roman" w:cstheme="minorHAnsi"/>
            <w:color w:val="0645AD"/>
            <w:u w:val="single"/>
            <w:lang w:val="en"/>
          </w:rPr>
          <w:t>Georgia</w:t>
        </w:r>
      </w:hyperlink>
      <w:r w:rsidR="00F57C47" w:rsidRPr="00F57C47">
        <w:rPr>
          <w:rFonts w:eastAsia="Times New Roman" w:cstheme="minorHAnsi"/>
          <w:color w:val="202122"/>
          <w:lang w:val="en"/>
        </w:rPr>
        <w:t> removes property requirement for voting.</w:t>
      </w:r>
      <w:hyperlink r:id="rId13" w:anchor="cite_note-FOOTNOTEEngermanSokoloff200535-3" w:history="1">
        <w:r w:rsidR="00F57C47" w:rsidRPr="00F57C47">
          <w:rPr>
            <w:rFonts w:eastAsia="Times New Roman" w:cstheme="minorHAnsi"/>
            <w:color w:val="0645AD"/>
            <w:u w:val="single"/>
            <w:vertAlign w:val="superscript"/>
            <w:lang w:val="en"/>
          </w:rPr>
          <w:t>[3]</w:t>
        </w:r>
      </w:hyperlink>
    </w:p>
    <w:p w14:paraId="34F53D6D" w14:textId="6AA53E2A" w:rsidR="00F57C47" w:rsidRPr="00F57C47" w:rsidRDefault="00F57C47" w:rsidP="00BA5CD4">
      <w:pPr>
        <w:pStyle w:val="ListParagraph"/>
        <w:numPr>
          <w:ilvl w:val="0"/>
          <w:numId w:val="39"/>
        </w:numPr>
        <w:shd w:val="clear" w:color="auto" w:fill="FFFFFF"/>
        <w:spacing w:before="100" w:beforeAutospacing="1" w:after="24" w:line="240" w:lineRule="auto"/>
        <w:rPr>
          <w:rFonts w:eastAsia="Times New Roman" w:cstheme="minorHAnsi"/>
          <w:color w:val="202122"/>
          <w:lang w:val="en"/>
        </w:rPr>
      </w:pPr>
      <w:r>
        <w:rPr>
          <w:rFonts w:eastAsia="Times New Roman" w:cstheme="minorHAnsi"/>
          <w:color w:val="202122"/>
          <w:lang w:val="en"/>
        </w:rPr>
        <w:t>In some states, the property owner had to be a Christian</w:t>
      </w:r>
    </w:p>
    <w:p w14:paraId="559FC54C" w14:textId="77777777" w:rsidR="00F57C47" w:rsidRDefault="00F57C47" w:rsidP="00F57C47">
      <w:pPr>
        <w:shd w:val="clear" w:color="auto" w:fill="FFFFFF"/>
        <w:spacing w:before="120" w:after="0" w:line="240" w:lineRule="auto"/>
        <w:rPr>
          <w:rFonts w:eastAsia="Times New Roman" w:cstheme="minorHAnsi"/>
          <w:color w:val="202122"/>
          <w:lang w:val="en"/>
        </w:rPr>
      </w:pPr>
      <w:r w:rsidRPr="00F57C47">
        <w:rPr>
          <w:rFonts w:eastAsia="Times New Roman" w:cstheme="minorHAnsi"/>
          <w:b/>
          <w:bCs/>
          <w:color w:val="202122"/>
          <w:lang w:val="en"/>
        </w:rPr>
        <w:t>1790</w:t>
      </w:r>
      <w:r>
        <w:rPr>
          <w:rFonts w:eastAsia="Times New Roman" w:cstheme="minorHAnsi"/>
          <w:b/>
          <w:bCs/>
          <w:color w:val="202122"/>
          <w:lang w:val="en"/>
        </w:rPr>
        <w:t xml:space="preserve">  </w:t>
      </w:r>
      <w:r w:rsidRPr="00F57C47">
        <w:rPr>
          <w:rFonts w:eastAsia="Times New Roman" w:cstheme="minorHAnsi"/>
          <w:color w:val="202122"/>
          <w:lang w:val="en"/>
        </w:rPr>
        <w:t>The </w:t>
      </w:r>
      <w:hyperlink r:id="rId14" w:tooltip="Naturalization Act of 1790" w:history="1">
        <w:r w:rsidRPr="00F57C47">
          <w:rPr>
            <w:rFonts w:eastAsia="Times New Roman" w:cstheme="minorHAnsi"/>
            <w:color w:val="0645AD"/>
            <w:u w:val="single"/>
            <w:lang w:val="en"/>
          </w:rPr>
          <w:t>Naturalization Act of 1790</w:t>
        </w:r>
      </w:hyperlink>
      <w:r w:rsidRPr="00F57C47">
        <w:rPr>
          <w:rFonts w:eastAsia="Times New Roman" w:cstheme="minorHAnsi"/>
          <w:color w:val="202122"/>
          <w:lang w:val="en"/>
        </w:rPr>
        <w:t xml:space="preserve"> allows free white persons born outside of the United States to </w:t>
      </w:r>
    </w:p>
    <w:p w14:paraId="05342C69" w14:textId="4A4F0C82" w:rsidR="00F57C47" w:rsidRPr="00F57C47" w:rsidRDefault="00F57C47" w:rsidP="00F57C47">
      <w:pPr>
        <w:shd w:val="clear" w:color="auto" w:fill="FFFFFF"/>
        <w:spacing w:after="0" w:line="240" w:lineRule="auto"/>
        <w:ind w:left="720"/>
        <w:rPr>
          <w:rFonts w:eastAsia="Times New Roman" w:cstheme="minorHAnsi"/>
          <w:color w:val="202122"/>
          <w:lang w:val="en"/>
        </w:rPr>
      </w:pPr>
      <w:r w:rsidRPr="00F57C47">
        <w:rPr>
          <w:rFonts w:eastAsia="Times New Roman" w:cstheme="minorHAnsi"/>
          <w:color w:val="202122"/>
          <w:lang w:val="en"/>
        </w:rPr>
        <w:t>become citizens. However, due to the Constitution granting the states the power to set voting requirements, this Act (and its successor </w:t>
      </w:r>
      <w:hyperlink r:id="rId15" w:tooltip="Naturalization Act of 1795" w:history="1">
        <w:r w:rsidRPr="00F57C47">
          <w:rPr>
            <w:rFonts w:eastAsia="Times New Roman" w:cstheme="minorHAnsi"/>
            <w:color w:val="0645AD"/>
            <w:u w:val="single"/>
            <w:lang w:val="en"/>
          </w:rPr>
          <w:t>Naturalization Act of 795</w:t>
        </w:r>
      </w:hyperlink>
      <w:r w:rsidRPr="00F57C47">
        <w:rPr>
          <w:rFonts w:eastAsia="Times New Roman" w:cstheme="minorHAnsi"/>
          <w:color w:val="202122"/>
          <w:lang w:val="en"/>
        </w:rPr>
        <w:t>) did not automatically grant the right to vote.</w:t>
      </w:r>
      <w:hyperlink r:id="rId16" w:anchor="cite_note-4" w:history="1">
        <w:r w:rsidRPr="00F57C47">
          <w:rPr>
            <w:rFonts w:eastAsia="Times New Roman" w:cstheme="minorHAnsi"/>
            <w:color w:val="0645AD"/>
            <w:u w:val="single"/>
            <w:vertAlign w:val="superscript"/>
            <w:lang w:val="en"/>
          </w:rPr>
          <w:t>[4]</w:t>
        </w:r>
      </w:hyperlink>
    </w:p>
    <w:p w14:paraId="14454626" w14:textId="77777777" w:rsid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1791</w:t>
      </w:r>
      <w:r>
        <w:rPr>
          <w:rFonts w:eastAsia="Times New Roman" w:cstheme="minorHAnsi"/>
          <w:b/>
          <w:bCs/>
          <w:color w:val="202122"/>
          <w:lang w:val="en"/>
        </w:rPr>
        <w:tab/>
      </w:r>
      <w:hyperlink r:id="rId17" w:tooltip="Vermont" w:history="1">
        <w:r w:rsidRPr="00F57C47">
          <w:rPr>
            <w:rFonts w:eastAsia="Times New Roman" w:cstheme="minorHAnsi"/>
            <w:color w:val="0645AD"/>
            <w:u w:val="single"/>
            <w:lang w:val="en"/>
          </w:rPr>
          <w:t>Vermont</w:t>
        </w:r>
      </w:hyperlink>
      <w:r w:rsidRPr="00F57C47">
        <w:rPr>
          <w:rFonts w:eastAsia="Times New Roman" w:cstheme="minorHAnsi"/>
          <w:color w:val="202122"/>
          <w:lang w:val="en"/>
        </w:rPr>
        <w:t xml:space="preserve"> is admitted as a new state, giving the vote to men regardless of color or property </w:t>
      </w:r>
    </w:p>
    <w:p w14:paraId="1AFE0918" w14:textId="683354B3" w:rsidR="00F57C47" w:rsidRPr="00F57C47" w:rsidRDefault="00F57C47" w:rsidP="00F57C47">
      <w:pPr>
        <w:shd w:val="clear" w:color="auto" w:fill="FFFFFF"/>
        <w:spacing w:before="120" w:after="120" w:line="240" w:lineRule="auto"/>
        <w:ind w:firstLine="720"/>
        <w:rPr>
          <w:rFonts w:eastAsia="Times New Roman" w:cstheme="minorHAnsi"/>
          <w:color w:val="202122"/>
          <w:lang w:val="en"/>
        </w:rPr>
      </w:pPr>
      <w:r w:rsidRPr="00F57C47">
        <w:rPr>
          <w:rFonts w:eastAsia="Times New Roman" w:cstheme="minorHAnsi"/>
          <w:color w:val="202122"/>
          <w:lang w:val="en"/>
        </w:rPr>
        <w:t>ownership.</w:t>
      </w:r>
      <w:hyperlink r:id="rId18" w:anchor="cite_note-FOOTNOTEEngermanSokoloff200528,_35-5" w:history="1">
        <w:r w:rsidRPr="00F57C47">
          <w:rPr>
            <w:rFonts w:eastAsia="Times New Roman" w:cstheme="minorHAnsi"/>
            <w:color w:val="0645AD"/>
            <w:u w:val="single"/>
            <w:vertAlign w:val="superscript"/>
            <w:lang w:val="en"/>
          </w:rPr>
          <w:t>[5]</w:t>
        </w:r>
      </w:hyperlink>
    </w:p>
    <w:p w14:paraId="1EAF8BA7" w14:textId="77777777"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1792</w:t>
      </w:r>
    </w:p>
    <w:p w14:paraId="4F8D4668" w14:textId="77777777" w:rsidR="00F57C47" w:rsidRPr="00F57C47" w:rsidRDefault="00252FBB" w:rsidP="00BA5CD4">
      <w:pPr>
        <w:numPr>
          <w:ilvl w:val="0"/>
          <w:numId w:val="1"/>
        </w:numPr>
        <w:shd w:val="clear" w:color="auto" w:fill="FFFFFF"/>
        <w:spacing w:before="100" w:beforeAutospacing="1" w:after="24" w:line="240" w:lineRule="auto"/>
        <w:ind w:left="990"/>
        <w:rPr>
          <w:rFonts w:eastAsia="Times New Roman" w:cstheme="minorHAnsi"/>
          <w:color w:val="202122"/>
          <w:lang w:val="en"/>
        </w:rPr>
      </w:pPr>
      <w:hyperlink r:id="rId19" w:tooltip="New Hampshire" w:history="1">
        <w:r w:rsidR="00F57C47" w:rsidRPr="00F57C47">
          <w:rPr>
            <w:rFonts w:eastAsia="Times New Roman" w:cstheme="minorHAnsi"/>
            <w:color w:val="0645AD"/>
            <w:u w:val="single"/>
            <w:lang w:val="en"/>
          </w:rPr>
          <w:t>New Hampshire</w:t>
        </w:r>
      </w:hyperlink>
      <w:r w:rsidR="00F57C47" w:rsidRPr="00F57C47">
        <w:rPr>
          <w:rFonts w:eastAsia="Times New Roman" w:cstheme="minorHAnsi"/>
          <w:color w:val="202122"/>
          <w:lang w:val="en"/>
        </w:rPr>
        <w:t> removes property ownership as requirement to vote.</w:t>
      </w:r>
      <w:hyperlink r:id="rId20" w:anchor="cite_note-FOOTNOTEEngermanSokoloff200511-12-6" w:history="1">
        <w:r w:rsidR="00F57C47" w:rsidRPr="00F57C47">
          <w:rPr>
            <w:rFonts w:eastAsia="Times New Roman" w:cstheme="minorHAnsi"/>
            <w:color w:val="0645AD"/>
            <w:u w:val="single"/>
            <w:vertAlign w:val="superscript"/>
            <w:lang w:val="en"/>
          </w:rPr>
          <w:t>[6]</w:t>
        </w:r>
      </w:hyperlink>
    </w:p>
    <w:p w14:paraId="79D2DB38" w14:textId="77777777" w:rsidR="00F57C47" w:rsidRPr="00F57C47" w:rsidRDefault="00252FBB" w:rsidP="00BA5CD4">
      <w:pPr>
        <w:numPr>
          <w:ilvl w:val="0"/>
          <w:numId w:val="1"/>
        </w:numPr>
        <w:shd w:val="clear" w:color="auto" w:fill="FFFFFF"/>
        <w:spacing w:before="100" w:beforeAutospacing="1" w:after="24" w:line="240" w:lineRule="auto"/>
        <w:ind w:left="990"/>
        <w:rPr>
          <w:rFonts w:eastAsia="Times New Roman" w:cstheme="minorHAnsi"/>
          <w:color w:val="202122"/>
          <w:lang w:val="en"/>
        </w:rPr>
      </w:pPr>
      <w:hyperlink r:id="rId21" w:tooltip="Kentucky" w:history="1">
        <w:r w:rsidR="00F57C47" w:rsidRPr="00F57C47">
          <w:rPr>
            <w:rFonts w:eastAsia="Times New Roman" w:cstheme="minorHAnsi"/>
            <w:color w:val="0645AD"/>
            <w:u w:val="single"/>
            <w:lang w:val="en"/>
          </w:rPr>
          <w:t>Kentucky</w:t>
        </w:r>
      </w:hyperlink>
      <w:r w:rsidR="00F57C47" w:rsidRPr="00F57C47">
        <w:rPr>
          <w:rFonts w:eastAsia="Times New Roman" w:cstheme="minorHAnsi"/>
          <w:color w:val="202122"/>
          <w:lang w:val="en"/>
        </w:rPr>
        <w:t> is admitted as a new state, giving the vote to free men regardless of color or property ownership. However, most Blacks in Kentucky may not vote because they are enslaved and after a short time, the vote is taken away also from free Blacks.</w:t>
      </w:r>
      <w:hyperlink r:id="rId22" w:anchor="cite_note-FOOTNOTEEngermanSokoloff200528,_35-5" w:history="1">
        <w:r w:rsidR="00F57C47" w:rsidRPr="00F57C47">
          <w:rPr>
            <w:rFonts w:eastAsia="Times New Roman" w:cstheme="minorHAnsi"/>
            <w:color w:val="0645AD"/>
            <w:u w:val="single"/>
            <w:vertAlign w:val="superscript"/>
            <w:lang w:val="en"/>
          </w:rPr>
          <w:t>[5]</w:t>
        </w:r>
      </w:hyperlink>
    </w:p>
    <w:p w14:paraId="2930F293" w14:textId="77777777" w:rsidR="00F57C47" w:rsidRPr="00F57C47" w:rsidRDefault="00252FBB" w:rsidP="00BA5CD4">
      <w:pPr>
        <w:numPr>
          <w:ilvl w:val="0"/>
          <w:numId w:val="1"/>
        </w:numPr>
        <w:shd w:val="clear" w:color="auto" w:fill="FFFFFF"/>
        <w:spacing w:before="100" w:beforeAutospacing="1" w:after="24" w:line="240" w:lineRule="auto"/>
        <w:ind w:left="990"/>
        <w:rPr>
          <w:rFonts w:eastAsia="Times New Roman" w:cstheme="minorHAnsi"/>
          <w:color w:val="202122"/>
          <w:lang w:val="en"/>
        </w:rPr>
      </w:pPr>
      <w:hyperlink r:id="rId23" w:tooltip="Delaware" w:history="1">
        <w:r w:rsidR="00F57C47" w:rsidRPr="00F57C47">
          <w:rPr>
            <w:rFonts w:eastAsia="Times New Roman" w:cstheme="minorHAnsi"/>
            <w:color w:val="0645AD"/>
            <w:u w:val="single"/>
            <w:lang w:val="en"/>
          </w:rPr>
          <w:t>Delaware</w:t>
        </w:r>
      </w:hyperlink>
      <w:r w:rsidR="00F57C47" w:rsidRPr="00F57C47">
        <w:rPr>
          <w:rFonts w:eastAsia="Times New Roman" w:cstheme="minorHAnsi"/>
          <w:color w:val="202122"/>
          <w:lang w:val="en"/>
        </w:rPr>
        <w:t> removes property ownership as requirement to vote, continues to impose need to pay taxes to vote.</w:t>
      </w:r>
      <w:hyperlink r:id="rId24" w:anchor="cite_note-FOOTNOTEEngermanSokoloff200535-3" w:history="1">
        <w:r w:rsidR="00F57C47" w:rsidRPr="00F57C47">
          <w:rPr>
            <w:rFonts w:eastAsia="Times New Roman" w:cstheme="minorHAnsi"/>
            <w:color w:val="0645AD"/>
            <w:u w:val="single"/>
            <w:vertAlign w:val="superscript"/>
            <w:lang w:val="en"/>
          </w:rPr>
          <w:t>[3]</w:t>
        </w:r>
      </w:hyperlink>
    </w:p>
    <w:p w14:paraId="28F880F6" w14:textId="2C8C0740"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1798</w:t>
      </w:r>
      <w:r>
        <w:rPr>
          <w:rFonts w:eastAsia="Times New Roman" w:cstheme="minorHAnsi"/>
          <w:b/>
          <w:bCs/>
          <w:color w:val="202122"/>
          <w:lang w:val="en"/>
        </w:rPr>
        <w:tab/>
      </w:r>
      <w:r w:rsidRPr="00F57C47">
        <w:rPr>
          <w:rFonts w:eastAsia="Times New Roman" w:cstheme="minorHAnsi"/>
          <w:color w:val="202122"/>
          <w:lang w:val="en"/>
        </w:rPr>
        <w:t>Georgia removes tax requirement for voting.</w:t>
      </w:r>
      <w:hyperlink r:id="rId25" w:anchor="cite_note-FOOTNOTEEngermanSokoloff200535-3" w:history="1">
        <w:r w:rsidRPr="00F57C47">
          <w:rPr>
            <w:rFonts w:eastAsia="Times New Roman" w:cstheme="minorHAnsi"/>
            <w:color w:val="0645AD"/>
            <w:u w:val="single"/>
            <w:vertAlign w:val="superscript"/>
            <w:lang w:val="en"/>
          </w:rPr>
          <w:t>[3]</w:t>
        </w:r>
      </w:hyperlink>
    </w:p>
    <w:p w14:paraId="5FF754CC" w14:textId="591D06EB"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1807</w:t>
      </w:r>
      <w:r>
        <w:rPr>
          <w:rFonts w:eastAsia="Times New Roman" w:cstheme="minorHAnsi"/>
          <w:b/>
          <w:bCs/>
          <w:color w:val="202122"/>
          <w:lang w:val="en"/>
        </w:rPr>
        <w:tab/>
      </w:r>
      <w:r w:rsidRPr="00F57C47">
        <w:rPr>
          <w:rFonts w:eastAsia="Times New Roman" w:cstheme="minorHAnsi"/>
          <w:color w:val="202122"/>
          <w:lang w:val="en"/>
        </w:rPr>
        <w:t>Voting rights are taken away from free black males and from all women </w:t>
      </w:r>
      <w:hyperlink r:id="rId26" w:anchor="Vote_Rescinded_for_Women.2C_non-Whites" w:tooltip="History of the New Jersey State Constitution" w:history="1">
        <w:r w:rsidRPr="00F57C47">
          <w:rPr>
            <w:rFonts w:eastAsia="Times New Roman" w:cstheme="minorHAnsi"/>
            <w:color w:val="0645AD"/>
            <w:u w:val="single"/>
            <w:lang w:val="en"/>
          </w:rPr>
          <w:t>in New Jersey</w:t>
        </w:r>
      </w:hyperlink>
      <w:r w:rsidRPr="00F57C47">
        <w:rPr>
          <w:rFonts w:eastAsia="Times New Roman" w:cstheme="minorHAnsi"/>
          <w:color w:val="202122"/>
          <w:lang w:val="en"/>
        </w:rPr>
        <w:t>.</w:t>
      </w:r>
      <w:hyperlink r:id="rId27" w:anchor="cite_note-Klinghoffer-2" w:history="1">
        <w:r w:rsidRPr="00F57C47">
          <w:rPr>
            <w:rFonts w:eastAsia="Times New Roman" w:cstheme="minorHAnsi"/>
            <w:color w:val="0645AD"/>
            <w:u w:val="single"/>
            <w:vertAlign w:val="superscript"/>
            <w:lang w:val="en"/>
          </w:rPr>
          <w:t>[2]</w:t>
        </w:r>
      </w:hyperlink>
    </w:p>
    <w:p w14:paraId="0AAC27D7" w14:textId="5663D11B" w:rsidR="00F57C47" w:rsidRPr="00F57C47" w:rsidRDefault="00F57C47" w:rsidP="00495FC7">
      <w:pPr>
        <w:shd w:val="clear" w:color="auto" w:fill="FFFFFF"/>
        <w:spacing w:before="72" w:after="0" w:line="240" w:lineRule="auto"/>
        <w:ind w:left="720" w:hanging="720"/>
        <w:outlineLvl w:val="2"/>
        <w:rPr>
          <w:rFonts w:eastAsia="Times New Roman" w:cstheme="minorHAnsi"/>
          <w:color w:val="202122"/>
          <w:lang w:val="en"/>
        </w:rPr>
      </w:pPr>
      <w:r w:rsidRPr="00F57C47">
        <w:rPr>
          <w:rFonts w:eastAsia="Times New Roman" w:cstheme="minorHAnsi"/>
          <w:b/>
          <w:bCs/>
          <w:color w:val="000000"/>
          <w:lang w:val="en"/>
        </w:rPr>
        <w:t>1820s</w:t>
      </w:r>
      <w:r w:rsidR="00495FC7">
        <w:rPr>
          <w:rFonts w:eastAsia="Times New Roman" w:cstheme="minorHAnsi"/>
          <w:color w:val="54595D"/>
          <w:lang w:val="en"/>
        </w:rPr>
        <w:tab/>
      </w:r>
      <w:r w:rsidRPr="00F57C47">
        <w:rPr>
          <w:rFonts w:eastAsia="Times New Roman" w:cstheme="minorHAnsi"/>
          <w:color w:val="202122"/>
          <w:lang w:val="en"/>
        </w:rPr>
        <w:t>In the </w:t>
      </w:r>
      <w:hyperlink r:id="rId28" w:tooltip="1820 United States presidential election" w:history="1">
        <w:r w:rsidRPr="00F57C47">
          <w:rPr>
            <w:rFonts w:eastAsia="Times New Roman" w:cstheme="minorHAnsi"/>
            <w:color w:val="0645AD"/>
            <w:u w:val="single"/>
            <w:lang w:val="en"/>
          </w:rPr>
          <w:t>1820 election</w:t>
        </w:r>
      </w:hyperlink>
      <w:r w:rsidRPr="00F57C47">
        <w:rPr>
          <w:rFonts w:eastAsia="Times New Roman" w:cstheme="minorHAnsi"/>
          <w:color w:val="202122"/>
          <w:lang w:val="en"/>
        </w:rPr>
        <w:t>, there were 108,359 ballots cast. Most older states with property restrictions dropped them by the mid-1820s, except for </w:t>
      </w:r>
      <w:hyperlink r:id="rId29" w:tooltip="Rhode Island" w:history="1">
        <w:r w:rsidRPr="00F57C47">
          <w:rPr>
            <w:rFonts w:eastAsia="Times New Roman" w:cstheme="minorHAnsi"/>
            <w:color w:val="0645AD"/>
            <w:u w:val="single"/>
            <w:lang w:val="en"/>
          </w:rPr>
          <w:t>Rhode Island</w:t>
        </w:r>
      </w:hyperlink>
      <w:r w:rsidRPr="00F57C47">
        <w:rPr>
          <w:rFonts w:eastAsia="Times New Roman" w:cstheme="minorHAnsi"/>
          <w:color w:val="202122"/>
          <w:lang w:val="en"/>
        </w:rPr>
        <w:t>, </w:t>
      </w:r>
      <w:hyperlink r:id="rId30" w:tooltip="Virginia" w:history="1">
        <w:r w:rsidRPr="00F57C47">
          <w:rPr>
            <w:rFonts w:eastAsia="Times New Roman" w:cstheme="minorHAnsi"/>
            <w:color w:val="0645AD"/>
            <w:u w:val="single"/>
            <w:lang w:val="en"/>
          </w:rPr>
          <w:t>Virginia</w:t>
        </w:r>
      </w:hyperlink>
      <w:r w:rsidRPr="00F57C47">
        <w:rPr>
          <w:rFonts w:eastAsia="Times New Roman" w:cstheme="minorHAnsi"/>
          <w:color w:val="202122"/>
          <w:lang w:val="en"/>
        </w:rPr>
        <w:t> and </w:t>
      </w:r>
      <w:hyperlink r:id="rId31" w:tooltip="North Carolina" w:history="1">
        <w:r w:rsidRPr="00F57C47">
          <w:rPr>
            <w:rFonts w:eastAsia="Times New Roman" w:cstheme="minorHAnsi"/>
            <w:color w:val="0645AD"/>
            <w:u w:val="single"/>
            <w:lang w:val="en"/>
          </w:rPr>
          <w:t>North Carolina</w:t>
        </w:r>
      </w:hyperlink>
      <w:r w:rsidRPr="00F57C47">
        <w:rPr>
          <w:rFonts w:eastAsia="Times New Roman" w:cstheme="minorHAnsi"/>
          <w:color w:val="202122"/>
          <w:lang w:val="en"/>
        </w:rPr>
        <w:t>. No new states had property qualifications although three had adopted tax-paying qualifications – </w:t>
      </w:r>
      <w:hyperlink r:id="rId32" w:tooltip="Ohio" w:history="1">
        <w:r w:rsidRPr="00F57C47">
          <w:rPr>
            <w:rFonts w:eastAsia="Times New Roman" w:cstheme="minorHAnsi"/>
            <w:color w:val="0645AD"/>
            <w:u w:val="single"/>
            <w:lang w:val="en"/>
          </w:rPr>
          <w:t>Ohio</w:t>
        </w:r>
      </w:hyperlink>
      <w:r w:rsidRPr="00F57C47">
        <w:rPr>
          <w:rFonts w:eastAsia="Times New Roman" w:cstheme="minorHAnsi"/>
          <w:color w:val="202122"/>
          <w:lang w:val="en"/>
        </w:rPr>
        <w:t>, </w:t>
      </w:r>
      <w:hyperlink r:id="rId33" w:tooltip="Louisiana" w:history="1">
        <w:r w:rsidRPr="00F57C47">
          <w:rPr>
            <w:rFonts w:eastAsia="Times New Roman" w:cstheme="minorHAnsi"/>
            <w:color w:val="0645AD"/>
            <w:u w:val="single"/>
            <w:lang w:val="en"/>
          </w:rPr>
          <w:t>Louisiana</w:t>
        </w:r>
      </w:hyperlink>
      <w:r w:rsidRPr="00F57C47">
        <w:rPr>
          <w:rFonts w:eastAsia="Times New Roman" w:cstheme="minorHAnsi"/>
          <w:color w:val="202122"/>
          <w:lang w:val="en"/>
        </w:rPr>
        <w:t>, and </w:t>
      </w:r>
      <w:hyperlink r:id="rId34" w:tooltip="Mississippi" w:history="1">
        <w:r w:rsidRPr="00F57C47">
          <w:rPr>
            <w:rFonts w:eastAsia="Times New Roman" w:cstheme="minorHAnsi"/>
            <w:color w:val="0645AD"/>
            <w:u w:val="single"/>
            <w:lang w:val="en"/>
          </w:rPr>
          <w:t>Mississippi</w:t>
        </w:r>
      </w:hyperlink>
      <w:r w:rsidRPr="00F57C47">
        <w:rPr>
          <w:rFonts w:eastAsia="Times New Roman" w:cstheme="minorHAnsi"/>
          <w:color w:val="202122"/>
          <w:lang w:val="en"/>
        </w:rPr>
        <w:t>, of which only in Louisiana were these significant and long lasting.</w:t>
      </w:r>
      <w:hyperlink r:id="rId35" w:anchor="cite_note-FOOTNOTEEngermanSokoloff20058-9-7" w:history="1">
        <w:r w:rsidRPr="00F57C47">
          <w:rPr>
            <w:rFonts w:eastAsia="Times New Roman" w:cstheme="minorHAnsi"/>
            <w:color w:val="0645AD"/>
            <w:u w:val="single"/>
            <w:vertAlign w:val="superscript"/>
            <w:lang w:val="en"/>
          </w:rPr>
          <w:t>[7]</w:t>
        </w:r>
      </w:hyperlink>
    </w:p>
    <w:p w14:paraId="38C1FE80" w14:textId="66CABDC9" w:rsidR="00F57C47" w:rsidRPr="00F57C47" w:rsidRDefault="00F57C47" w:rsidP="00495FC7">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1821</w:t>
      </w:r>
      <w:r w:rsidR="00495FC7">
        <w:rPr>
          <w:rFonts w:eastAsia="Times New Roman" w:cstheme="minorHAnsi"/>
          <w:b/>
          <w:bCs/>
          <w:color w:val="202122"/>
          <w:lang w:val="en"/>
        </w:rPr>
        <w:tab/>
      </w:r>
      <w:r w:rsidRPr="00F57C47">
        <w:rPr>
          <w:rFonts w:eastAsia="Times New Roman" w:cstheme="minorHAnsi"/>
          <w:color w:val="202122"/>
          <w:lang w:val="en"/>
        </w:rPr>
        <w:t>In 1821 the state of </w:t>
      </w:r>
      <w:hyperlink r:id="rId36" w:tooltip="New York (state)" w:history="1">
        <w:r w:rsidRPr="00F57C47">
          <w:rPr>
            <w:rFonts w:eastAsia="Times New Roman" w:cstheme="minorHAnsi"/>
            <w:color w:val="0645AD"/>
            <w:u w:val="single"/>
            <w:lang w:val="en"/>
          </w:rPr>
          <w:t>New York</w:t>
        </w:r>
      </w:hyperlink>
      <w:r w:rsidRPr="00F57C47">
        <w:rPr>
          <w:rFonts w:eastAsia="Times New Roman" w:cstheme="minorHAnsi"/>
          <w:color w:val="202122"/>
          <w:lang w:val="en"/>
        </w:rPr>
        <w:t> held a </w:t>
      </w:r>
      <w:hyperlink r:id="rId37" w:tooltip="Constitutional convention (political meeting)" w:history="1">
        <w:r w:rsidRPr="00F57C47">
          <w:rPr>
            <w:rFonts w:eastAsia="Times New Roman" w:cstheme="minorHAnsi"/>
            <w:color w:val="0645AD"/>
            <w:u w:val="single"/>
            <w:lang w:val="en"/>
          </w:rPr>
          <w:t>constitutional convention</w:t>
        </w:r>
      </w:hyperlink>
      <w:r w:rsidRPr="00F57C47">
        <w:rPr>
          <w:rFonts w:eastAsia="Times New Roman" w:cstheme="minorHAnsi"/>
          <w:color w:val="202122"/>
          <w:lang w:val="en"/>
        </w:rPr>
        <w:t> which removed property qualifications for white male voters, but introduced for "</w:t>
      </w:r>
      <w:hyperlink r:id="rId38" w:tooltip="Person of color" w:history="1">
        <w:r w:rsidRPr="00F57C47">
          <w:rPr>
            <w:rFonts w:eastAsia="Times New Roman" w:cstheme="minorHAnsi"/>
            <w:color w:val="0645AD"/>
            <w:u w:val="single"/>
            <w:lang w:val="en"/>
          </w:rPr>
          <w:t xml:space="preserve">persons of </w:t>
        </w:r>
        <w:proofErr w:type="spellStart"/>
        <w:r w:rsidRPr="00F57C47">
          <w:rPr>
            <w:rFonts w:eastAsia="Times New Roman" w:cstheme="minorHAnsi"/>
            <w:color w:val="0645AD"/>
            <w:u w:val="single"/>
            <w:lang w:val="en"/>
          </w:rPr>
          <w:t>colour</w:t>
        </w:r>
        <w:proofErr w:type="spellEnd"/>
      </w:hyperlink>
      <w:r w:rsidRPr="00F57C47">
        <w:rPr>
          <w:rFonts w:eastAsia="Times New Roman" w:cstheme="minorHAnsi"/>
          <w:color w:val="202122"/>
          <w:lang w:val="en"/>
        </w:rPr>
        <w:t>" a new requirement to own $250 worth of property, "over and above all debts," in order to vote. White male voters were instead required to pay a tax, but this rule was abolished in an amendment of 1826. Requirements for persons of color were not affected by this amendment.</w:t>
      </w:r>
      <w:hyperlink r:id="rId39" w:anchor="cite_note-8" w:history="1">
        <w:r w:rsidRPr="00F57C47">
          <w:rPr>
            <w:rFonts w:eastAsia="Times New Roman" w:cstheme="minorHAnsi"/>
            <w:color w:val="0645AD"/>
            <w:u w:val="single"/>
            <w:vertAlign w:val="superscript"/>
            <w:lang w:val="en"/>
          </w:rPr>
          <w:t>[8]</w:t>
        </w:r>
      </w:hyperlink>
      <w:r w:rsidRPr="00F57C47">
        <w:rPr>
          <w:rFonts w:eastAsia="Times New Roman" w:cstheme="minorHAnsi"/>
          <w:color w:val="202122"/>
          <w:lang w:val="en"/>
        </w:rPr>
        <w:t> Due to the state's policy of gradual emancipation, slavery persisted until 1827, but until then the proportion of African Americans who were </w:t>
      </w:r>
      <w:hyperlink r:id="rId40" w:tooltip="Free blacks" w:history="1">
        <w:r w:rsidRPr="00F57C47">
          <w:rPr>
            <w:rFonts w:eastAsia="Times New Roman" w:cstheme="minorHAnsi"/>
            <w:color w:val="0645AD"/>
            <w:u w:val="single"/>
            <w:lang w:val="en"/>
          </w:rPr>
          <w:t>free</w:t>
        </w:r>
      </w:hyperlink>
      <w:r w:rsidRPr="00F57C47">
        <w:rPr>
          <w:rFonts w:eastAsia="Times New Roman" w:cstheme="minorHAnsi"/>
          <w:color w:val="202122"/>
          <w:lang w:val="en"/>
        </w:rPr>
        <w:t> (and thus potential voters) steadily increased. </w:t>
      </w:r>
      <w:hyperlink r:id="rId41" w:tooltip="Native Americans in the United States" w:history="1">
        <w:r w:rsidRPr="00F57C47">
          <w:rPr>
            <w:rFonts w:eastAsia="Times New Roman" w:cstheme="minorHAnsi"/>
            <w:color w:val="0645AD"/>
            <w:u w:val="single"/>
            <w:lang w:val="en"/>
          </w:rPr>
          <w:t>Native Americans</w:t>
        </w:r>
      </w:hyperlink>
      <w:r w:rsidRPr="00F57C47">
        <w:rPr>
          <w:rFonts w:eastAsia="Times New Roman" w:cstheme="minorHAnsi"/>
          <w:color w:val="202122"/>
          <w:lang w:val="en"/>
        </w:rPr>
        <w:t> still controlled large territories in </w:t>
      </w:r>
      <w:hyperlink r:id="rId42" w:tooltip="Upstate New York" w:history="1">
        <w:r w:rsidRPr="00F57C47">
          <w:rPr>
            <w:rFonts w:eastAsia="Times New Roman" w:cstheme="minorHAnsi"/>
            <w:color w:val="0645AD"/>
            <w:u w:val="single"/>
            <w:lang w:val="en"/>
          </w:rPr>
          <w:t>Upstate New York</w:t>
        </w:r>
      </w:hyperlink>
      <w:r w:rsidRPr="00F57C47">
        <w:rPr>
          <w:rFonts w:eastAsia="Times New Roman" w:cstheme="minorHAnsi"/>
          <w:color w:val="202122"/>
          <w:lang w:val="en"/>
        </w:rPr>
        <w:t>, and though typically excluded from citizenship altogether, the property requirement applied to any voter who was not white.</w:t>
      </w:r>
    </w:p>
    <w:p w14:paraId="74FC1069" w14:textId="77777777" w:rsidR="00495FC7" w:rsidRDefault="00495FC7" w:rsidP="00F57C47">
      <w:pPr>
        <w:shd w:val="clear" w:color="auto" w:fill="FFFFFF"/>
        <w:spacing w:before="120" w:after="120" w:line="240" w:lineRule="auto"/>
        <w:rPr>
          <w:rFonts w:eastAsia="Times New Roman" w:cstheme="minorHAnsi"/>
          <w:b/>
          <w:bCs/>
          <w:color w:val="202122"/>
          <w:lang w:val="en"/>
        </w:rPr>
      </w:pPr>
    </w:p>
    <w:p w14:paraId="30968A64" w14:textId="77777777" w:rsidR="00495FC7" w:rsidRDefault="00F57C47" w:rsidP="00495FC7">
      <w:pPr>
        <w:shd w:val="clear" w:color="auto" w:fill="FFFFFF"/>
        <w:spacing w:before="120" w:after="120" w:line="240" w:lineRule="auto"/>
        <w:rPr>
          <w:rFonts w:eastAsia="Times New Roman" w:cstheme="minorHAnsi"/>
          <w:b/>
          <w:bCs/>
          <w:color w:val="202122"/>
          <w:lang w:val="en"/>
        </w:rPr>
      </w:pPr>
      <w:r w:rsidRPr="00495FC7">
        <w:rPr>
          <w:rFonts w:eastAsia="Times New Roman" w:cstheme="minorHAnsi"/>
          <w:b/>
          <w:bCs/>
          <w:color w:val="202122"/>
          <w:lang w:val="en"/>
        </w:rPr>
        <w:lastRenderedPageBreak/>
        <w:t>1828</w:t>
      </w:r>
    </w:p>
    <w:p w14:paraId="7F5EECD2" w14:textId="39F2BF02" w:rsidR="00F57C47" w:rsidRPr="00495FC7" w:rsidRDefault="00F57C47" w:rsidP="00BA5CD4">
      <w:pPr>
        <w:pStyle w:val="ListParagraph"/>
        <w:numPr>
          <w:ilvl w:val="0"/>
          <w:numId w:val="41"/>
        </w:numPr>
        <w:shd w:val="clear" w:color="auto" w:fill="FFFFFF"/>
        <w:spacing w:before="120" w:after="120" w:line="240" w:lineRule="auto"/>
        <w:rPr>
          <w:rFonts w:eastAsia="Times New Roman" w:cstheme="minorHAnsi"/>
          <w:color w:val="202122"/>
          <w:lang w:val="en"/>
        </w:rPr>
      </w:pPr>
      <w:r w:rsidRPr="00495FC7">
        <w:rPr>
          <w:rFonts w:eastAsia="Times New Roman" w:cstheme="minorHAnsi"/>
          <w:color w:val="202122"/>
          <w:lang w:val="en"/>
        </w:rPr>
        <w:t>The </w:t>
      </w:r>
      <w:hyperlink r:id="rId43" w:tooltip="1828 United States presidential election" w:history="1">
        <w:r w:rsidRPr="00495FC7">
          <w:rPr>
            <w:rFonts w:eastAsia="Times New Roman" w:cstheme="minorHAnsi"/>
            <w:color w:val="0645AD"/>
            <w:u w:val="single"/>
            <w:lang w:val="en"/>
          </w:rPr>
          <w:t>1828 presidential election</w:t>
        </w:r>
      </w:hyperlink>
      <w:r w:rsidRPr="00495FC7">
        <w:rPr>
          <w:rFonts w:eastAsia="Times New Roman" w:cstheme="minorHAnsi"/>
          <w:color w:val="202122"/>
          <w:lang w:val="en"/>
        </w:rPr>
        <w:t> was the first in which non-property-holding white males could vote in the vast majority of states. By the end of the 1820s, attitudes and state laws had shifted in favor of universal white male suffrage.</w:t>
      </w:r>
      <w:hyperlink r:id="rId44" w:anchor="cite_note-FOOTNOTEEngermanSokoloff200514-9" w:history="1">
        <w:r w:rsidRPr="00495FC7">
          <w:rPr>
            <w:rFonts w:eastAsia="Times New Roman" w:cstheme="minorHAnsi"/>
            <w:color w:val="0645AD"/>
            <w:u w:val="single"/>
            <w:vertAlign w:val="superscript"/>
            <w:lang w:val="en"/>
          </w:rPr>
          <w:t>[9]</w:t>
        </w:r>
      </w:hyperlink>
    </w:p>
    <w:p w14:paraId="77B02F78" w14:textId="77777777" w:rsidR="00F57C47" w:rsidRPr="00495FC7" w:rsidRDefault="00252FBB" w:rsidP="00BA5CD4">
      <w:pPr>
        <w:pStyle w:val="ListParagraph"/>
        <w:numPr>
          <w:ilvl w:val="0"/>
          <w:numId w:val="40"/>
        </w:numPr>
        <w:shd w:val="clear" w:color="auto" w:fill="FFFFFF"/>
        <w:spacing w:before="100" w:beforeAutospacing="1" w:after="24" w:line="240" w:lineRule="auto"/>
        <w:rPr>
          <w:rFonts w:eastAsia="Times New Roman" w:cstheme="minorHAnsi"/>
          <w:color w:val="202122"/>
          <w:lang w:val="en"/>
        </w:rPr>
      </w:pPr>
      <w:hyperlink r:id="rId45" w:tooltip="Maryland" w:history="1">
        <w:r w:rsidR="00F57C47" w:rsidRPr="00495FC7">
          <w:rPr>
            <w:rFonts w:eastAsia="Times New Roman" w:cstheme="minorHAnsi"/>
            <w:color w:val="0645AD"/>
            <w:u w:val="single"/>
            <w:lang w:val="en"/>
          </w:rPr>
          <w:t>Maryland</w:t>
        </w:r>
      </w:hyperlink>
      <w:r w:rsidR="00F57C47" w:rsidRPr="00495FC7">
        <w:rPr>
          <w:rFonts w:eastAsia="Times New Roman" w:cstheme="minorHAnsi"/>
          <w:color w:val="202122"/>
          <w:lang w:val="en"/>
        </w:rPr>
        <w:t> passes a law to allow </w:t>
      </w:r>
      <w:hyperlink r:id="rId46" w:tooltip="Jews" w:history="1">
        <w:r w:rsidR="00F57C47" w:rsidRPr="00495FC7">
          <w:rPr>
            <w:rFonts w:eastAsia="Times New Roman" w:cstheme="minorHAnsi"/>
            <w:color w:val="0645AD"/>
            <w:u w:val="single"/>
            <w:lang w:val="en"/>
          </w:rPr>
          <w:t>Jews</w:t>
        </w:r>
      </w:hyperlink>
      <w:r w:rsidR="00F57C47" w:rsidRPr="00495FC7">
        <w:rPr>
          <w:rFonts w:eastAsia="Times New Roman" w:cstheme="minorHAnsi"/>
          <w:color w:val="202122"/>
          <w:lang w:val="en"/>
        </w:rPr>
        <w:t> to vote.</w:t>
      </w:r>
      <w:hyperlink r:id="rId47" w:anchor="cite_note-Bichefsky-10" w:history="1">
        <w:r w:rsidR="00F57C47" w:rsidRPr="00495FC7">
          <w:rPr>
            <w:rFonts w:eastAsia="Times New Roman" w:cstheme="minorHAnsi"/>
            <w:color w:val="0645AD"/>
            <w:u w:val="single"/>
            <w:vertAlign w:val="superscript"/>
            <w:lang w:val="en"/>
          </w:rPr>
          <w:t>[10]</w:t>
        </w:r>
      </w:hyperlink>
      <w:r w:rsidR="00F57C47" w:rsidRPr="00495FC7">
        <w:rPr>
          <w:rFonts w:eastAsia="Times New Roman" w:cstheme="minorHAnsi"/>
          <w:color w:val="202122"/>
          <w:lang w:val="en"/>
        </w:rPr>
        <w:t> Maryland was the last state to remove religious restrictions for voting.</w:t>
      </w:r>
      <w:hyperlink r:id="rId48" w:anchor="cite_note-AlJazeera-11" w:history="1">
        <w:r w:rsidR="00F57C47" w:rsidRPr="00495FC7">
          <w:rPr>
            <w:rFonts w:eastAsia="Times New Roman" w:cstheme="minorHAnsi"/>
            <w:color w:val="0645AD"/>
            <w:u w:val="single"/>
            <w:vertAlign w:val="superscript"/>
            <w:lang w:val="en"/>
          </w:rPr>
          <w:t>[11]</w:t>
        </w:r>
      </w:hyperlink>
    </w:p>
    <w:p w14:paraId="3D1A001C" w14:textId="77777777" w:rsidR="00F57C47" w:rsidRPr="00F57C47" w:rsidRDefault="00F57C47" w:rsidP="00F57C47">
      <w:pPr>
        <w:shd w:val="clear" w:color="auto" w:fill="FFFFFF"/>
        <w:spacing w:before="72" w:after="0" w:line="240" w:lineRule="auto"/>
        <w:outlineLvl w:val="2"/>
        <w:rPr>
          <w:rFonts w:eastAsia="Times New Roman" w:cstheme="minorHAnsi"/>
          <w:b/>
          <w:bCs/>
          <w:color w:val="000000"/>
          <w:lang w:val="en"/>
        </w:rPr>
      </w:pPr>
      <w:r w:rsidRPr="00F57C47">
        <w:rPr>
          <w:rFonts w:eastAsia="Times New Roman" w:cstheme="minorHAnsi"/>
          <w:b/>
          <w:bCs/>
          <w:color w:val="000000"/>
          <w:lang w:val="en"/>
        </w:rPr>
        <w:t>1830s</w:t>
      </w:r>
      <w:r w:rsidRPr="00F57C47">
        <w:rPr>
          <w:rFonts w:eastAsia="Times New Roman" w:cstheme="minorHAnsi"/>
          <w:color w:val="54595D"/>
          <w:lang w:val="en"/>
        </w:rPr>
        <w:t>[</w:t>
      </w:r>
      <w:hyperlink r:id="rId49" w:tooltip="Edit section: 1830s" w:history="1">
        <w:r w:rsidRPr="00F57C47">
          <w:rPr>
            <w:rFonts w:eastAsia="Times New Roman" w:cstheme="minorHAnsi"/>
            <w:color w:val="0645AD"/>
            <w:u w:val="single"/>
            <w:lang w:val="en"/>
          </w:rPr>
          <w:t>edit</w:t>
        </w:r>
      </w:hyperlink>
      <w:r w:rsidRPr="00F57C47">
        <w:rPr>
          <w:rFonts w:eastAsia="Times New Roman" w:cstheme="minorHAnsi"/>
          <w:color w:val="54595D"/>
          <w:lang w:val="en"/>
        </w:rPr>
        <w:t>]</w:t>
      </w:r>
    </w:p>
    <w:p w14:paraId="2AD42742" w14:textId="77777777" w:rsidR="00495FC7" w:rsidRPr="00495FC7" w:rsidRDefault="00F57C47" w:rsidP="00495FC7">
      <w:pPr>
        <w:shd w:val="clear" w:color="auto" w:fill="FFFFFF"/>
        <w:spacing w:before="120" w:after="120" w:line="240" w:lineRule="auto"/>
        <w:rPr>
          <w:rFonts w:eastAsia="Times New Roman" w:cstheme="minorHAnsi"/>
          <w:color w:val="202122"/>
          <w:vertAlign w:val="superscript"/>
          <w:lang w:val="en"/>
        </w:rPr>
      </w:pPr>
      <w:r w:rsidRPr="00495FC7">
        <w:rPr>
          <w:rFonts w:eastAsia="Times New Roman" w:cstheme="minorHAnsi"/>
          <w:b/>
          <w:bCs/>
          <w:color w:val="202122"/>
          <w:lang w:val="en"/>
        </w:rPr>
        <w:t>1838</w:t>
      </w:r>
      <w:r w:rsidR="00495FC7" w:rsidRPr="00495FC7">
        <w:rPr>
          <w:rFonts w:eastAsia="Times New Roman" w:cstheme="minorHAnsi"/>
          <w:b/>
          <w:bCs/>
          <w:color w:val="202122"/>
          <w:lang w:val="en"/>
        </w:rPr>
        <w:tab/>
      </w:r>
      <w:r w:rsidRPr="00495FC7">
        <w:rPr>
          <w:rFonts w:eastAsia="Times New Roman" w:cstheme="minorHAnsi"/>
          <w:color w:val="202122"/>
          <w:lang w:val="en"/>
        </w:rPr>
        <w:t>Voting rights are taken away from free black males </w:t>
      </w:r>
      <w:hyperlink r:id="rId50" w:tooltip="1838 Pennsylvania Loss of Voting Rights for African American Men" w:history="1">
        <w:r w:rsidRPr="00495FC7">
          <w:rPr>
            <w:rFonts w:eastAsia="Times New Roman" w:cstheme="minorHAnsi"/>
            <w:color w:val="0645AD"/>
            <w:u w:val="single"/>
            <w:lang w:val="en"/>
          </w:rPr>
          <w:t>in Pennsylvania</w:t>
        </w:r>
      </w:hyperlink>
      <w:r w:rsidRPr="00495FC7">
        <w:rPr>
          <w:rFonts w:eastAsia="Times New Roman" w:cstheme="minorHAnsi"/>
          <w:color w:val="202122"/>
          <w:lang w:val="en"/>
        </w:rPr>
        <w:t>.</w:t>
      </w:r>
      <w:hyperlink r:id="rId51" w:anchor="cite_note-12" w:history="1">
        <w:r w:rsidRPr="00495FC7">
          <w:rPr>
            <w:rFonts w:eastAsia="Times New Roman" w:cstheme="minorHAnsi"/>
            <w:color w:val="0645AD"/>
            <w:u w:val="single"/>
            <w:vertAlign w:val="superscript"/>
            <w:lang w:val="en"/>
          </w:rPr>
          <w:t>[12]</w:t>
        </w:r>
      </w:hyperlink>
      <w:r w:rsidR="00495FC7" w:rsidRPr="00495FC7">
        <w:rPr>
          <w:rFonts w:eastAsia="Times New Roman" w:cstheme="minorHAnsi"/>
          <w:color w:val="202122"/>
          <w:vertAlign w:val="superscript"/>
          <w:lang w:val="en"/>
        </w:rPr>
        <w:t xml:space="preserve">  </w:t>
      </w:r>
    </w:p>
    <w:p w14:paraId="0D3BE7BD" w14:textId="1ED34A3F" w:rsidR="00F57C47" w:rsidRPr="00495FC7" w:rsidRDefault="00F57C47" w:rsidP="00BA5CD4">
      <w:pPr>
        <w:pStyle w:val="ListParagraph"/>
        <w:numPr>
          <w:ilvl w:val="0"/>
          <w:numId w:val="40"/>
        </w:numPr>
        <w:shd w:val="clear" w:color="auto" w:fill="FFFFFF"/>
        <w:spacing w:before="120" w:after="120" w:line="240" w:lineRule="auto"/>
        <w:rPr>
          <w:rFonts w:eastAsia="Times New Roman" w:cstheme="minorHAnsi"/>
          <w:color w:val="202122"/>
          <w:lang w:val="en"/>
        </w:rPr>
      </w:pPr>
      <w:r w:rsidRPr="00495FC7">
        <w:rPr>
          <w:rFonts w:eastAsia="Times New Roman" w:cstheme="minorHAnsi"/>
          <w:color w:val="202122"/>
          <w:lang w:val="en"/>
        </w:rPr>
        <w:t>Kentucky women are allowed to vote in school elections.</w:t>
      </w:r>
      <w:hyperlink r:id="rId52" w:anchor="cite_note-:12-13" w:history="1">
        <w:r w:rsidRPr="00495FC7">
          <w:rPr>
            <w:rFonts w:eastAsia="Times New Roman" w:cstheme="minorHAnsi"/>
            <w:color w:val="0645AD"/>
            <w:u w:val="single"/>
            <w:vertAlign w:val="superscript"/>
            <w:lang w:val="en"/>
          </w:rPr>
          <w:t>[13]</w:t>
        </w:r>
      </w:hyperlink>
    </w:p>
    <w:p w14:paraId="403364B9" w14:textId="77777777" w:rsidR="00495FC7" w:rsidRDefault="00F57C47" w:rsidP="00F84743">
      <w:pPr>
        <w:shd w:val="clear" w:color="auto" w:fill="FFFFFF"/>
        <w:spacing w:after="0" w:line="240" w:lineRule="auto"/>
        <w:rPr>
          <w:rFonts w:eastAsia="Times New Roman" w:cstheme="minorHAnsi"/>
          <w:color w:val="202122"/>
          <w:lang w:val="en"/>
        </w:rPr>
      </w:pPr>
      <w:r w:rsidRPr="00F57C47">
        <w:rPr>
          <w:rFonts w:eastAsia="Times New Roman" w:cstheme="minorHAnsi"/>
          <w:b/>
          <w:bCs/>
          <w:color w:val="202122"/>
          <w:lang w:val="en"/>
        </w:rPr>
        <w:t>1840</w:t>
      </w:r>
      <w:r w:rsidR="00495FC7">
        <w:rPr>
          <w:rFonts w:eastAsia="Times New Roman" w:cstheme="minorHAnsi"/>
          <w:b/>
          <w:bCs/>
          <w:color w:val="202122"/>
          <w:lang w:val="en"/>
        </w:rPr>
        <w:tab/>
      </w:r>
      <w:r w:rsidRPr="00F57C47">
        <w:rPr>
          <w:rFonts w:eastAsia="Times New Roman" w:cstheme="minorHAnsi"/>
          <w:color w:val="202122"/>
          <w:lang w:val="en"/>
        </w:rPr>
        <w:t xml:space="preserve">Voter turnout soared during the 1830s, reaching about 80% of adult white male population </w:t>
      </w:r>
    </w:p>
    <w:p w14:paraId="54C5EF45" w14:textId="015F4DAC" w:rsidR="00F57C47" w:rsidRPr="00F57C47" w:rsidRDefault="00F57C47" w:rsidP="00F84743">
      <w:pPr>
        <w:shd w:val="clear" w:color="auto" w:fill="FFFFFF"/>
        <w:spacing w:after="0" w:line="240" w:lineRule="auto"/>
        <w:ind w:firstLine="720"/>
        <w:rPr>
          <w:rFonts w:eastAsia="Times New Roman" w:cstheme="minorHAnsi"/>
          <w:color w:val="202122"/>
          <w:lang w:val="en"/>
        </w:rPr>
      </w:pPr>
      <w:r w:rsidRPr="00F57C47">
        <w:rPr>
          <w:rFonts w:eastAsia="Times New Roman" w:cstheme="minorHAnsi"/>
          <w:color w:val="202122"/>
          <w:lang w:val="en"/>
        </w:rPr>
        <w:t>in the </w:t>
      </w:r>
      <w:hyperlink r:id="rId53" w:tooltip="1840 United States presidential election" w:history="1">
        <w:r w:rsidRPr="00F57C47">
          <w:rPr>
            <w:rFonts w:eastAsia="Times New Roman" w:cstheme="minorHAnsi"/>
            <w:color w:val="0645AD"/>
            <w:u w:val="single"/>
            <w:lang w:val="en"/>
          </w:rPr>
          <w:t>1840 presidential election</w:t>
        </w:r>
      </w:hyperlink>
      <w:r w:rsidRPr="00F57C47">
        <w:rPr>
          <w:rFonts w:eastAsia="Times New Roman" w:cstheme="minorHAnsi"/>
          <w:color w:val="202122"/>
          <w:lang w:val="en"/>
        </w:rPr>
        <w:t>.</w:t>
      </w:r>
      <w:hyperlink r:id="rId54" w:anchor="cite_note-14" w:history="1">
        <w:r w:rsidRPr="00F57C47">
          <w:rPr>
            <w:rFonts w:eastAsia="Times New Roman" w:cstheme="minorHAnsi"/>
            <w:color w:val="0645AD"/>
            <w:u w:val="single"/>
            <w:vertAlign w:val="superscript"/>
            <w:lang w:val="en"/>
          </w:rPr>
          <w:t>[14]</w:t>
        </w:r>
      </w:hyperlink>
    </w:p>
    <w:p w14:paraId="660AA7C7" w14:textId="7560E242" w:rsidR="00F57C47" w:rsidRPr="00F57C47" w:rsidRDefault="00F57C47" w:rsidP="00F84743">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1841</w:t>
      </w:r>
      <w:r w:rsidR="00495FC7">
        <w:rPr>
          <w:rFonts w:eastAsia="Times New Roman" w:cstheme="minorHAnsi"/>
          <w:b/>
          <w:bCs/>
          <w:color w:val="202122"/>
          <w:lang w:val="en"/>
        </w:rPr>
        <w:tab/>
      </w:r>
      <w:r w:rsidRPr="00F57C47">
        <w:rPr>
          <w:rFonts w:eastAsia="Times New Roman" w:cstheme="minorHAnsi"/>
          <w:color w:val="202122"/>
          <w:lang w:val="en"/>
        </w:rPr>
        <w:t>The </w:t>
      </w:r>
      <w:hyperlink r:id="rId55" w:tooltip="Dorr Rebellion" w:history="1">
        <w:r w:rsidRPr="00F57C47">
          <w:rPr>
            <w:rFonts w:eastAsia="Times New Roman" w:cstheme="minorHAnsi"/>
            <w:color w:val="0645AD"/>
            <w:u w:val="single"/>
            <w:lang w:val="en"/>
          </w:rPr>
          <w:t>Dorr Rebellion</w:t>
        </w:r>
      </w:hyperlink>
      <w:r w:rsidRPr="00F57C47">
        <w:rPr>
          <w:rFonts w:eastAsia="Times New Roman" w:cstheme="minorHAnsi"/>
          <w:color w:val="202122"/>
          <w:lang w:val="en"/>
        </w:rPr>
        <w:t> takes place in </w:t>
      </w:r>
      <w:hyperlink r:id="rId56" w:tooltip="Rhode Island" w:history="1">
        <w:r w:rsidRPr="00F57C47">
          <w:rPr>
            <w:rFonts w:eastAsia="Times New Roman" w:cstheme="minorHAnsi"/>
            <w:color w:val="0645AD"/>
            <w:u w:val="single"/>
            <w:lang w:val="en"/>
          </w:rPr>
          <w:t>Rhode Island</w:t>
        </w:r>
      </w:hyperlink>
      <w:r w:rsidRPr="00F57C47">
        <w:rPr>
          <w:rFonts w:eastAsia="Times New Roman" w:cstheme="minorHAnsi"/>
          <w:color w:val="202122"/>
          <w:lang w:val="en"/>
        </w:rPr>
        <w:t> because men who did not own land could not vote.</w:t>
      </w:r>
      <w:hyperlink r:id="rId57" w:anchor="cite_note-:0-15" w:history="1">
        <w:r w:rsidRPr="00F57C47">
          <w:rPr>
            <w:rFonts w:eastAsia="Times New Roman" w:cstheme="minorHAnsi"/>
            <w:color w:val="0645AD"/>
            <w:u w:val="single"/>
            <w:vertAlign w:val="superscript"/>
            <w:lang w:val="en"/>
          </w:rPr>
          <w:t>[15]</w:t>
        </w:r>
      </w:hyperlink>
    </w:p>
    <w:p w14:paraId="67BC173D" w14:textId="7A03A26B" w:rsidR="00F57C47" w:rsidRPr="00F57C47" w:rsidRDefault="00F57C47" w:rsidP="00495FC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1843</w:t>
      </w:r>
      <w:r w:rsidR="00495FC7">
        <w:rPr>
          <w:rFonts w:eastAsia="Times New Roman" w:cstheme="minorHAnsi"/>
          <w:b/>
          <w:bCs/>
          <w:color w:val="202122"/>
          <w:lang w:val="en"/>
        </w:rPr>
        <w:t xml:space="preserve">  </w:t>
      </w:r>
      <w:r w:rsidR="00495FC7">
        <w:rPr>
          <w:rFonts w:eastAsia="Times New Roman" w:cstheme="minorHAnsi"/>
          <w:b/>
          <w:bCs/>
          <w:color w:val="202122"/>
          <w:lang w:val="en"/>
        </w:rPr>
        <w:tab/>
      </w:r>
      <w:r w:rsidRPr="00F57C47">
        <w:rPr>
          <w:rFonts w:eastAsia="Times New Roman" w:cstheme="minorHAnsi"/>
          <w:color w:val="202122"/>
          <w:lang w:val="en"/>
        </w:rPr>
        <w:t xml:space="preserve">Rhode Island drafts a new constitution giving any </w:t>
      </w:r>
      <w:proofErr w:type="spellStart"/>
      <w:r w:rsidRPr="00F57C47">
        <w:rPr>
          <w:rFonts w:eastAsia="Times New Roman" w:cstheme="minorHAnsi"/>
          <w:color w:val="202122"/>
          <w:lang w:val="en"/>
        </w:rPr>
        <w:t>free man</w:t>
      </w:r>
      <w:proofErr w:type="spellEnd"/>
      <w:r w:rsidRPr="00F57C47">
        <w:rPr>
          <w:rFonts w:eastAsia="Times New Roman" w:cstheme="minorHAnsi"/>
          <w:color w:val="202122"/>
          <w:lang w:val="en"/>
        </w:rPr>
        <w:t xml:space="preserve"> the right to vote.</w:t>
      </w:r>
      <w:hyperlink r:id="rId58" w:anchor="cite_note-:0-15" w:history="1">
        <w:r w:rsidRPr="00F57C47">
          <w:rPr>
            <w:rFonts w:eastAsia="Times New Roman" w:cstheme="minorHAnsi"/>
            <w:color w:val="0645AD"/>
            <w:u w:val="single"/>
            <w:vertAlign w:val="superscript"/>
            <w:lang w:val="en"/>
          </w:rPr>
          <w:t>[15]</w:t>
        </w:r>
      </w:hyperlink>
    </w:p>
    <w:p w14:paraId="33ED670B" w14:textId="726A7B28" w:rsidR="00F57C47" w:rsidRPr="00F57C47" w:rsidRDefault="00F57C47" w:rsidP="00F84743">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1848</w:t>
      </w:r>
      <w:r w:rsidR="00495FC7">
        <w:rPr>
          <w:rFonts w:eastAsia="Times New Roman" w:cstheme="minorHAnsi"/>
          <w:b/>
          <w:bCs/>
          <w:color w:val="202122"/>
          <w:lang w:val="en"/>
        </w:rPr>
        <w:tab/>
      </w:r>
      <w:hyperlink r:id="rId59" w:tooltip="Mexicans" w:history="1">
        <w:r w:rsidRPr="00F57C47">
          <w:rPr>
            <w:rFonts w:eastAsia="Times New Roman" w:cstheme="minorHAnsi"/>
            <w:color w:val="0645AD"/>
            <w:u w:val="single"/>
            <w:lang w:val="en"/>
          </w:rPr>
          <w:t>Mexicans</w:t>
        </w:r>
      </w:hyperlink>
      <w:r w:rsidRPr="00F57C47">
        <w:rPr>
          <w:rFonts w:eastAsia="Times New Roman" w:cstheme="minorHAnsi"/>
          <w:color w:val="202122"/>
          <w:lang w:val="en"/>
        </w:rPr>
        <w:t> living in US territories are declared citizens in the </w:t>
      </w:r>
      <w:hyperlink r:id="rId60" w:tooltip="Treaty of Guadalupe Hidalgo" w:history="1">
        <w:r w:rsidRPr="00F57C47">
          <w:rPr>
            <w:rFonts w:eastAsia="Times New Roman" w:cstheme="minorHAnsi"/>
            <w:color w:val="0645AD"/>
            <w:u w:val="single"/>
            <w:lang w:val="en"/>
          </w:rPr>
          <w:t>Treaty of Guadalupe Hidalgo</w:t>
        </w:r>
      </w:hyperlink>
      <w:r w:rsidRPr="00F57C47">
        <w:rPr>
          <w:rFonts w:eastAsia="Times New Roman" w:cstheme="minorHAnsi"/>
          <w:color w:val="202122"/>
          <w:lang w:val="en"/>
        </w:rPr>
        <w:t>, but are often discouraged from voting.</w:t>
      </w:r>
      <w:hyperlink r:id="rId61" w:anchor="cite_note-AlJazeera-11" w:history="1">
        <w:r w:rsidRPr="00F57C47">
          <w:rPr>
            <w:rFonts w:eastAsia="Times New Roman" w:cstheme="minorHAnsi"/>
            <w:color w:val="0645AD"/>
            <w:u w:val="single"/>
            <w:vertAlign w:val="superscript"/>
            <w:lang w:val="en"/>
          </w:rPr>
          <w:t>[11]</w:t>
        </w:r>
      </w:hyperlink>
    </w:p>
    <w:p w14:paraId="5F9DE13E" w14:textId="19B74C12" w:rsidR="00F57C47" w:rsidRPr="00F57C47" w:rsidRDefault="00F57C47" w:rsidP="00495FC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1856</w:t>
      </w:r>
      <w:r w:rsidR="00495FC7">
        <w:rPr>
          <w:rFonts w:eastAsia="Times New Roman" w:cstheme="minorHAnsi"/>
          <w:b/>
          <w:bCs/>
          <w:color w:val="202122"/>
          <w:lang w:val="en"/>
        </w:rPr>
        <w:tab/>
      </w:r>
      <w:r w:rsidRPr="00F57C47">
        <w:rPr>
          <w:rFonts w:eastAsia="Times New Roman" w:cstheme="minorHAnsi"/>
          <w:color w:val="202122"/>
          <w:lang w:val="en"/>
        </w:rPr>
        <w:t>The last state to abolish property qualification was </w:t>
      </w:r>
      <w:hyperlink r:id="rId62" w:tooltip="North Carolina" w:history="1">
        <w:r w:rsidRPr="00F57C47">
          <w:rPr>
            <w:rFonts w:eastAsia="Times New Roman" w:cstheme="minorHAnsi"/>
            <w:color w:val="0645AD"/>
            <w:u w:val="single"/>
            <w:lang w:val="en"/>
          </w:rPr>
          <w:t>North Carolina</w:t>
        </w:r>
      </w:hyperlink>
      <w:r w:rsidRPr="00F57C47">
        <w:rPr>
          <w:rFonts w:eastAsia="Times New Roman" w:cstheme="minorHAnsi"/>
          <w:color w:val="202122"/>
          <w:lang w:val="en"/>
        </w:rPr>
        <w:t> in 1856.</w:t>
      </w:r>
      <w:hyperlink r:id="rId63" w:anchor="cite_note-AlJazeera-11" w:history="1">
        <w:r w:rsidRPr="00F57C47">
          <w:rPr>
            <w:rFonts w:eastAsia="Times New Roman" w:cstheme="minorHAnsi"/>
            <w:color w:val="0645AD"/>
            <w:u w:val="single"/>
            <w:vertAlign w:val="superscript"/>
            <w:lang w:val="en"/>
          </w:rPr>
          <w:t>[11]</w:t>
        </w:r>
      </w:hyperlink>
    </w:p>
    <w:p w14:paraId="0FB39AF3" w14:textId="15631F46" w:rsidR="00F57C47" w:rsidRPr="00F57C47" w:rsidRDefault="00F57C47" w:rsidP="00495FC7">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1860</w:t>
      </w:r>
      <w:r w:rsidR="00495FC7">
        <w:rPr>
          <w:rFonts w:eastAsia="Times New Roman" w:cstheme="minorHAnsi"/>
          <w:b/>
          <w:bCs/>
          <w:color w:val="202122"/>
          <w:lang w:val="en"/>
        </w:rPr>
        <w:tab/>
      </w:r>
      <w:r w:rsidRPr="00F57C47">
        <w:rPr>
          <w:rFonts w:eastAsia="Times New Roman" w:cstheme="minorHAnsi"/>
          <w:color w:val="202122"/>
          <w:lang w:val="en"/>
        </w:rPr>
        <w:t>Tax-paying qualifications remained in five states in 1860 – Massachusetts, Rhode Island, Pennsylvania, Delaware and North Carolina. They survived in Pennsylvania and Rhode Island until the 20th century.</w:t>
      </w:r>
      <w:hyperlink r:id="rId64" w:anchor="cite_note-FOOTNOTEEngermanSokoloff200516,_35-16" w:history="1">
        <w:r w:rsidRPr="00F57C47">
          <w:rPr>
            <w:rFonts w:eastAsia="Times New Roman" w:cstheme="minorHAnsi"/>
            <w:color w:val="0645AD"/>
            <w:u w:val="single"/>
            <w:vertAlign w:val="superscript"/>
            <w:lang w:val="en"/>
          </w:rPr>
          <w:t>[16]</w:t>
        </w:r>
      </w:hyperlink>
      <w:r w:rsidRPr="00F57C47">
        <w:rPr>
          <w:rFonts w:eastAsia="Times New Roman" w:cstheme="minorHAnsi"/>
          <w:color w:val="202122"/>
          <w:lang w:val="en"/>
        </w:rPr>
        <w:t> In addition, many poor whites were later disenfranchised.</w:t>
      </w:r>
      <w:hyperlink r:id="rId65" w:anchor="cite_note-:2-17" w:history="1">
        <w:r w:rsidRPr="00F57C47">
          <w:rPr>
            <w:rFonts w:eastAsia="Times New Roman" w:cstheme="minorHAnsi"/>
            <w:color w:val="0645AD"/>
            <w:u w:val="single"/>
            <w:vertAlign w:val="superscript"/>
            <w:lang w:val="en"/>
          </w:rPr>
          <w:t>[17]</w:t>
        </w:r>
      </w:hyperlink>
      <w:hyperlink r:id="rId66" w:anchor="cite_note-:1-18" w:history="1">
        <w:r w:rsidRPr="00F57C47">
          <w:rPr>
            <w:rFonts w:eastAsia="Times New Roman" w:cstheme="minorHAnsi"/>
            <w:color w:val="0645AD"/>
            <w:u w:val="single"/>
            <w:vertAlign w:val="superscript"/>
            <w:lang w:val="en"/>
          </w:rPr>
          <w:t>[18]</w:t>
        </w:r>
      </w:hyperlink>
    </w:p>
    <w:p w14:paraId="1B1EB89B" w14:textId="01A56C97" w:rsidR="00F57C47" w:rsidRPr="00F57C47" w:rsidRDefault="00F57C47" w:rsidP="00495FC7">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1866</w:t>
      </w:r>
      <w:r w:rsidR="00495FC7">
        <w:rPr>
          <w:rFonts w:eastAsia="Times New Roman" w:cstheme="minorHAnsi"/>
          <w:b/>
          <w:bCs/>
          <w:color w:val="202122"/>
          <w:lang w:val="en"/>
        </w:rPr>
        <w:tab/>
      </w:r>
      <w:hyperlink r:id="rId67" w:tooltip="Wisconsin" w:history="1">
        <w:r w:rsidRPr="00F57C47">
          <w:rPr>
            <w:rFonts w:eastAsia="Times New Roman" w:cstheme="minorHAnsi"/>
            <w:color w:val="0645AD"/>
            <w:u w:val="single"/>
            <w:lang w:val="en"/>
          </w:rPr>
          <w:t>Wisconsin</w:t>
        </w:r>
      </w:hyperlink>
      <w:r w:rsidRPr="00F57C47">
        <w:rPr>
          <w:rFonts w:eastAsia="Times New Roman" w:cstheme="minorHAnsi"/>
          <w:color w:val="202122"/>
          <w:lang w:val="en"/>
        </w:rPr>
        <w:t> gives African American men the right to vote after </w:t>
      </w:r>
      <w:hyperlink r:id="rId68" w:tooltip="Ezekiel Gillespie" w:history="1">
        <w:r w:rsidRPr="00F57C47">
          <w:rPr>
            <w:rFonts w:eastAsia="Times New Roman" w:cstheme="minorHAnsi"/>
            <w:color w:val="0645AD"/>
            <w:u w:val="single"/>
            <w:lang w:val="en"/>
          </w:rPr>
          <w:t>Ezekiel Gillespie</w:t>
        </w:r>
      </w:hyperlink>
      <w:r w:rsidRPr="00F57C47">
        <w:rPr>
          <w:rFonts w:eastAsia="Times New Roman" w:cstheme="minorHAnsi"/>
          <w:color w:val="202122"/>
          <w:lang w:val="en"/>
        </w:rPr>
        <w:t> fights for his right to vote.</w:t>
      </w:r>
      <w:hyperlink r:id="rId69" w:anchor="cite_note-19" w:history="1">
        <w:r w:rsidRPr="00F57C47">
          <w:rPr>
            <w:rFonts w:eastAsia="Times New Roman" w:cstheme="minorHAnsi"/>
            <w:color w:val="0645AD"/>
            <w:u w:val="single"/>
            <w:vertAlign w:val="superscript"/>
            <w:lang w:val="en"/>
          </w:rPr>
          <w:t>[19]</w:t>
        </w:r>
      </w:hyperlink>
    </w:p>
    <w:p w14:paraId="0CCCC829" w14:textId="33F0EAF8" w:rsidR="00F57C47" w:rsidRPr="00F57C47" w:rsidRDefault="00F57C47" w:rsidP="00495FC7">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1868</w:t>
      </w:r>
      <w:r w:rsidR="00495FC7">
        <w:rPr>
          <w:rFonts w:eastAsia="Times New Roman" w:cstheme="minorHAnsi"/>
          <w:b/>
          <w:bCs/>
          <w:color w:val="202122"/>
          <w:lang w:val="en"/>
        </w:rPr>
        <w:tab/>
      </w:r>
      <w:r w:rsidRPr="00F57C47">
        <w:rPr>
          <w:rFonts w:eastAsia="Times New Roman" w:cstheme="minorHAnsi"/>
          <w:color w:val="202122"/>
          <w:lang w:val="en"/>
        </w:rPr>
        <w:t>Citizenship is guaranteed to all male persons born or naturalized in the United States by the </w:t>
      </w:r>
      <w:hyperlink r:id="rId70" w:tooltip="Fourteenth Amendment to the United States Constitution" w:history="1">
        <w:r w:rsidRPr="00F57C47">
          <w:rPr>
            <w:rFonts w:eastAsia="Times New Roman" w:cstheme="minorHAnsi"/>
            <w:color w:val="0645AD"/>
            <w:u w:val="single"/>
            <w:lang w:val="en"/>
          </w:rPr>
          <w:t>Fourteenth Amendment to the United States Constitution</w:t>
        </w:r>
      </w:hyperlink>
      <w:r w:rsidRPr="00F57C47">
        <w:rPr>
          <w:rFonts w:eastAsia="Times New Roman" w:cstheme="minorHAnsi"/>
          <w:color w:val="202122"/>
          <w:lang w:val="en"/>
        </w:rPr>
        <w:t>, setting the stage for future expansions to voting rights.</w:t>
      </w:r>
    </w:p>
    <w:p w14:paraId="33857664" w14:textId="216A2E03" w:rsidR="00F57C47" w:rsidRPr="00F57C47" w:rsidRDefault="00F57C47" w:rsidP="00495FC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1869</w:t>
      </w:r>
      <w:r w:rsidR="00495FC7">
        <w:rPr>
          <w:rFonts w:eastAsia="Times New Roman" w:cstheme="minorHAnsi"/>
          <w:b/>
          <w:bCs/>
          <w:color w:val="202122"/>
          <w:lang w:val="en"/>
        </w:rPr>
        <w:tab/>
      </w:r>
      <w:r w:rsidRPr="00495FC7">
        <w:rPr>
          <w:rFonts w:eastAsia="Times New Roman" w:cstheme="minorHAnsi"/>
          <w:b/>
          <w:bCs/>
          <w:color w:val="202122"/>
          <w:lang w:val="en"/>
        </w:rPr>
        <w:t>Women</w:t>
      </w:r>
      <w:r w:rsidRPr="00F57C47">
        <w:rPr>
          <w:rFonts w:eastAsia="Times New Roman" w:cstheme="minorHAnsi"/>
          <w:color w:val="202122"/>
          <w:lang w:val="en"/>
        </w:rPr>
        <w:t xml:space="preserve"> in </w:t>
      </w:r>
      <w:hyperlink r:id="rId71" w:tooltip="Wyoming" w:history="1">
        <w:r w:rsidRPr="00F57C47">
          <w:rPr>
            <w:rFonts w:eastAsia="Times New Roman" w:cstheme="minorHAnsi"/>
            <w:color w:val="0645AD"/>
            <w:u w:val="single"/>
            <w:lang w:val="en"/>
          </w:rPr>
          <w:t>Wyoming</w:t>
        </w:r>
      </w:hyperlink>
      <w:r w:rsidRPr="00F57C47">
        <w:rPr>
          <w:rFonts w:eastAsia="Times New Roman" w:cstheme="minorHAnsi"/>
          <w:color w:val="202122"/>
          <w:lang w:val="en"/>
        </w:rPr>
        <w:t> get equal suffrage rights.</w:t>
      </w:r>
      <w:hyperlink r:id="rId72" w:anchor="cite_note-suffragist-20" w:history="1">
        <w:r w:rsidRPr="00F57C47">
          <w:rPr>
            <w:rFonts w:eastAsia="Times New Roman" w:cstheme="minorHAnsi"/>
            <w:color w:val="0645AD"/>
            <w:u w:val="single"/>
            <w:vertAlign w:val="superscript"/>
            <w:lang w:val="en"/>
          </w:rPr>
          <w:t>[20]</w:t>
        </w:r>
      </w:hyperlink>
    </w:p>
    <w:p w14:paraId="63352126" w14:textId="333351A2" w:rsidR="00F57C47" w:rsidRPr="00F57C47" w:rsidRDefault="00F57C47" w:rsidP="00495FC7">
      <w:pPr>
        <w:shd w:val="clear" w:color="auto" w:fill="FFFFFF"/>
        <w:spacing w:before="120" w:after="0" w:line="240" w:lineRule="auto"/>
        <w:ind w:left="720" w:hanging="720"/>
        <w:rPr>
          <w:rFonts w:eastAsia="Times New Roman" w:cstheme="minorHAnsi"/>
          <w:color w:val="202122"/>
          <w:lang w:val="en"/>
        </w:rPr>
      </w:pPr>
      <w:r w:rsidRPr="00F57C47">
        <w:rPr>
          <w:rFonts w:eastAsia="Times New Roman" w:cstheme="minorHAnsi"/>
          <w:b/>
          <w:bCs/>
          <w:color w:val="202122"/>
          <w:lang w:val="en"/>
        </w:rPr>
        <w:t>1870</w:t>
      </w:r>
      <w:r w:rsidR="00495FC7">
        <w:rPr>
          <w:rFonts w:eastAsia="Times New Roman" w:cstheme="minorHAnsi"/>
          <w:b/>
          <w:bCs/>
          <w:color w:val="202122"/>
          <w:lang w:val="en"/>
        </w:rPr>
        <w:tab/>
      </w:r>
      <w:r w:rsidRPr="00F57C47">
        <w:rPr>
          <w:rFonts w:eastAsia="Times New Roman" w:cstheme="minorHAnsi"/>
          <w:color w:val="202122"/>
          <w:lang w:val="en"/>
        </w:rPr>
        <w:t>The </w:t>
      </w:r>
      <w:hyperlink r:id="rId73" w:tooltip="Fifteenth Amendment to the United States Constitution" w:history="1">
        <w:r w:rsidRPr="00F57C47">
          <w:rPr>
            <w:rFonts w:eastAsia="Times New Roman" w:cstheme="minorHAnsi"/>
            <w:color w:val="0645AD"/>
            <w:u w:val="single"/>
            <w:lang w:val="en"/>
          </w:rPr>
          <w:t>Fifteenth Amendment to the United States Constitution</w:t>
        </w:r>
      </w:hyperlink>
      <w:r w:rsidRPr="00F57C47">
        <w:rPr>
          <w:rFonts w:eastAsia="Times New Roman" w:cstheme="minorHAnsi"/>
          <w:color w:val="202122"/>
          <w:lang w:val="en"/>
        </w:rPr>
        <w:t> prevents states from denying the right to vote on grounds of "race, color, or previous condition of servitude".</w:t>
      </w:r>
    </w:p>
    <w:p w14:paraId="1C4DDD2F" w14:textId="77777777" w:rsidR="00495FC7" w:rsidRDefault="00252FBB" w:rsidP="00BA5CD4">
      <w:pPr>
        <w:numPr>
          <w:ilvl w:val="1"/>
          <w:numId w:val="2"/>
        </w:numPr>
        <w:shd w:val="clear" w:color="auto" w:fill="FFFFFF"/>
        <w:spacing w:after="0" w:line="240" w:lineRule="auto"/>
        <w:ind w:left="900"/>
        <w:rPr>
          <w:rFonts w:eastAsia="Times New Roman" w:cstheme="minorHAnsi"/>
          <w:color w:val="202122"/>
          <w:lang w:val="en"/>
        </w:rPr>
      </w:pPr>
      <w:hyperlink r:id="rId74" w:tooltip="Disfranchisement after Reconstruction era" w:history="1">
        <w:r w:rsidR="00F57C47" w:rsidRPr="00F57C47">
          <w:rPr>
            <w:rFonts w:eastAsia="Times New Roman" w:cstheme="minorHAnsi"/>
            <w:color w:val="0645AD"/>
            <w:u w:val="single"/>
            <w:lang w:val="en"/>
          </w:rPr>
          <w:t>Disfranchisement after Reconstruction era</w:t>
        </w:r>
      </w:hyperlink>
      <w:r w:rsidR="00F57C47" w:rsidRPr="00F57C47">
        <w:rPr>
          <w:rFonts w:eastAsia="Times New Roman" w:cstheme="minorHAnsi"/>
          <w:color w:val="202122"/>
          <w:lang w:val="en"/>
        </w:rPr>
        <w:t> began soon after. Former </w:t>
      </w:r>
      <w:hyperlink r:id="rId75" w:tooltip="Confederate States of America" w:history="1">
        <w:r w:rsidR="00F57C47" w:rsidRPr="00F57C47">
          <w:rPr>
            <w:rFonts w:eastAsia="Times New Roman" w:cstheme="minorHAnsi"/>
            <w:color w:val="0645AD"/>
            <w:u w:val="single"/>
            <w:lang w:val="en"/>
          </w:rPr>
          <w:t>Confederate</w:t>
        </w:r>
      </w:hyperlink>
      <w:r w:rsidR="00F57C47" w:rsidRPr="00F57C47">
        <w:rPr>
          <w:rFonts w:eastAsia="Times New Roman" w:cstheme="minorHAnsi"/>
          <w:color w:val="202122"/>
          <w:lang w:val="en"/>
        </w:rPr>
        <w:t> states passed </w:t>
      </w:r>
      <w:hyperlink r:id="rId76" w:tooltip="Jim Crow laws" w:history="1">
        <w:r w:rsidR="00F57C47" w:rsidRPr="00F57C47">
          <w:rPr>
            <w:rFonts w:eastAsia="Times New Roman" w:cstheme="minorHAnsi"/>
            <w:color w:val="0645AD"/>
            <w:u w:val="single"/>
            <w:lang w:val="en"/>
          </w:rPr>
          <w:t>Jim Crow laws</w:t>
        </w:r>
      </w:hyperlink>
      <w:r w:rsidR="00F57C47" w:rsidRPr="00F57C47">
        <w:rPr>
          <w:rFonts w:eastAsia="Times New Roman" w:cstheme="minorHAnsi"/>
          <w:color w:val="202122"/>
          <w:lang w:val="en"/>
        </w:rPr>
        <w:t> and amendments to effectively </w:t>
      </w:r>
      <w:hyperlink r:id="rId77" w:tooltip="Disfranchise" w:history="1">
        <w:r w:rsidR="00F57C47" w:rsidRPr="00F57C47">
          <w:rPr>
            <w:rFonts w:eastAsia="Times New Roman" w:cstheme="minorHAnsi"/>
            <w:color w:val="0645AD"/>
            <w:u w:val="single"/>
            <w:lang w:val="en"/>
          </w:rPr>
          <w:t>disfranchise</w:t>
        </w:r>
      </w:hyperlink>
      <w:r w:rsidR="00F57C47" w:rsidRPr="00F57C47">
        <w:rPr>
          <w:rFonts w:eastAsia="Times New Roman" w:cstheme="minorHAnsi"/>
          <w:color w:val="202122"/>
          <w:lang w:val="en"/>
        </w:rPr>
        <w:t> </w:t>
      </w:r>
      <w:hyperlink r:id="rId78" w:tooltip="African Americans" w:history="1">
        <w:r w:rsidR="00F57C47" w:rsidRPr="00F57C47">
          <w:rPr>
            <w:rFonts w:eastAsia="Times New Roman" w:cstheme="minorHAnsi"/>
            <w:color w:val="0645AD"/>
            <w:u w:val="single"/>
            <w:lang w:val="en"/>
          </w:rPr>
          <w:t>African-American</w:t>
        </w:r>
      </w:hyperlink>
      <w:r w:rsidR="00F57C47" w:rsidRPr="00F57C47">
        <w:rPr>
          <w:rFonts w:eastAsia="Times New Roman" w:cstheme="minorHAnsi"/>
          <w:color w:val="202122"/>
          <w:lang w:val="en"/>
        </w:rPr>
        <w:t> and poor white voters through </w:t>
      </w:r>
      <w:hyperlink r:id="rId79" w:tooltip="Poll tax (United States)" w:history="1">
        <w:r w:rsidR="00F57C47" w:rsidRPr="00495FC7">
          <w:rPr>
            <w:rFonts w:eastAsia="Times New Roman" w:cstheme="minorHAnsi"/>
            <w:b/>
            <w:bCs/>
            <w:color w:val="0645AD"/>
            <w:u w:val="single"/>
            <w:lang w:val="en"/>
          </w:rPr>
          <w:t>poll taxes</w:t>
        </w:r>
      </w:hyperlink>
      <w:r w:rsidR="00F57C47" w:rsidRPr="00495FC7">
        <w:rPr>
          <w:rFonts w:eastAsia="Times New Roman" w:cstheme="minorHAnsi"/>
          <w:b/>
          <w:bCs/>
          <w:color w:val="202122"/>
          <w:lang w:val="en"/>
        </w:rPr>
        <w:t>, </w:t>
      </w:r>
      <w:hyperlink r:id="rId80" w:tooltip="Literacy tests" w:history="1">
        <w:r w:rsidR="00F57C47" w:rsidRPr="00495FC7">
          <w:rPr>
            <w:rFonts w:eastAsia="Times New Roman" w:cstheme="minorHAnsi"/>
            <w:b/>
            <w:bCs/>
            <w:color w:val="0645AD"/>
            <w:u w:val="single"/>
            <w:lang w:val="en"/>
          </w:rPr>
          <w:t>literacy tests</w:t>
        </w:r>
      </w:hyperlink>
      <w:r w:rsidR="00F57C47" w:rsidRPr="00495FC7">
        <w:rPr>
          <w:rFonts w:eastAsia="Times New Roman" w:cstheme="minorHAnsi"/>
          <w:b/>
          <w:bCs/>
          <w:color w:val="202122"/>
          <w:lang w:val="en"/>
        </w:rPr>
        <w:t>, </w:t>
      </w:r>
      <w:hyperlink r:id="rId81" w:tooltip="Grandfather clauses" w:history="1">
        <w:r w:rsidR="00F57C47" w:rsidRPr="00495FC7">
          <w:rPr>
            <w:rFonts w:eastAsia="Times New Roman" w:cstheme="minorHAnsi"/>
            <w:b/>
            <w:bCs/>
            <w:color w:val="0645AD"/>
            <w:u w:val="single"/>
            <w:lang w:val="en"/>
          </w:rPr>
          <w:t>grandfather clauses</w:t>
        </w:r>
      </w:hyperlink>
      <w:r w:rsidR="00F57C47" w:rsidRPr="00F57C47">
        <w:rPr>
          <w:rFonts w:eastAsia="Times New Roman" w:cstheme="minorHAnsi"/>
          <w:color w:val="202122"/>
          <w:lang w:val="en"/>
        </w:rPr>
        <w:t xml:space="preserve"> and other restrictions, applied in a discriminatory manner. </w:t>
      </w:r>
    </w:p>
    <w:p w14:paraId="0845A7BE" w14:textId="5B45B56C" w:rsidR="00F57C47" w:rsidRPr="00F57C47" w:rsidRDefault="00F57C47" w:rsidP="00BA5CD4">
      <w:pPr>
        <w:numPr>
          <w:ilvl w:val="1"/>
          <w:numId w:val="2"/>
        </w:numPr>
        <w:shd w:val="clear" w:color="auto" w:fill="FFFFFF"/>
        <w:spacing w:before="100" w:beforeAutospacing="1" w:after="24" w:line="240" w:lineRule="auto"/>
        <w:ind w:left="900"/>
        <w:rPr>
          <w:rFonts w:eastAsia="Times New Roman" w:cstheme="minorHAnsi"/>
          <w:color w:val="202122"/>
          <w:lang w:val="en"/>
        </w:rPr>
      </w:pPr>
      <w:r w:rsidRPr="00F57C47">
        <w:rPr>
          <w:rFonts w:eastAsia="Times New Roman" w:cstheme="minorHAnsi"/>
          <w:color w:val="202122"/>
          <w:lang w:val="en"/>
        </w:rPr>
        <w:t>During this period, the </w:t>
      </w:r>
      <w:hyperlink r:id="rId82" w:tooltip="Supreme Court of the United States" w:history="1">
        <w:r w:rsidRPr="00F57C47">
          <w:rPr>
            <w:rFonts w:eastAsia="Times New Roman" w:cstheme="minorHAnsi"/>
            <w:color w:val="0645AD"/>
            <w:u w:val="single"/>
            <w:lang w:val="en"/>
          </w:rPr>
          <w:t>Supreme Court</w:t>
        </w:r>
      </w:hyperlink>
      <w:r w:rsidRPr="00F57C47">
        <w:rPr>
          <w:rFonts w:eastAsia="Times New Roman" w:cstheme="minorHAnsi"/>
          <w:color w:val="202122"/>
          <w:lang w:val="en"/>
        </w:rPr>
        <w:t> generally upheld state efforts to discriminate against racial minorities; only later in the 20th century were these laws ruled unconstitutional. Black males in the Northern states could vote, but the majority of African Americans lived in the South.</w:t>
      </w:r>
      <w:hyperlink r:id="rId83" w:anchor="cite_note-:2-17" w:history="1">
        <w:r w:rsidRPr="00F57C47">
          <w:rPr>
            <w:rFonts w:eastAsia="Times New Roman" w:cstheme="minorHAnsi"/>
            <w:color w:val="0645AD"/>
            <w:u w:val="single"/>
            <w:vertAlign w:val="superscript"/>
            <w:lang w:val="en"/>
          </w:rPr>
          <w:t>[17]</w:t>
        </w:r>
      </w:hyperlink>
      <w:hyperlink r:id="rId84" w:anchor="cite_note-:1-18" w:history="1">
        <w:r w:rsidRPr="00F57C47">
          <w:rPr>
            <w:rFonts w:eastAsia="Times New Roman" w:cstheme="minorHAnsi"/>
            <w:color w:val="0645AD"/>
            <w:u w:val="single"/>
            <w:vertAlign w:val="superscript"/>
            <w:lang w:val="en"/>
          </w:rPr>
          <w:t>[18]</w:t>
        </w:r>
      </w:hyperlink>
    </w:p>
    <w:p w14:paraId="7340DDF1" w14:textId="77777777" w:rsidR="00F57C47" w:rsidRPr="00F57C47" w:rsidRDefault="00F57C47" w:rsidP="00BA5CD4">
      <w:pPr>
        <w:numPr>
          <w:ilvl w:val="0"/>
          <w:numId w:val="2"/>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Women in </w:t>
      </w:r>
      <w:hyperlink r:id="rId85" w:tooltip="Utah" w:history="1">
        <w:r w:rsidRPr="00F57C47">
          <w:rPr>
            <w:rFonts w:eastAsia="Times New Roman" w:cstheme="minorHAnsi"/>
            <w:color w:val="0645AD"/>
            <w:u w:val="single"/>
            <w:lang w:val="en"/>
          </w:rPr>
          <w:t>Utah</w:t>
        </w:r>
      </w:hyperlink>
      <w:r w:rsidRPr="00F57C47">
        <w:rPr>
          <w:rFonts w:eastAsia="Times New Roman" w:cstheme="minorHAnsi"/>
          <w:color w:val="202122"/>
          <w:lang w:val="en"/>
        </w:rPr>
        <w:t> get the right to vote.</w:t>
      </w:r>
      <w:hyperlink r:id="rId86" w:anchor="cite_note-rochester-21" w:history="1">
        <w:r w:rsidRPr="00F57C47">
          <w:rPr>
            <w:rFonts w:eastAsia="Times New Roman" w:cstheme="minorHAnsi"/>
            <w:color w:val="0645AD"/>
            <w:u w:val="single"/>
            <w:vertAlign w:val="superscript"/>
            <w:lang w:val="en"/>
          </w:rPr>
          <w:t>[21]</w:t>
        </w:r>
      </w:hyperlink>
    </w:p>
    <w:p w14:paraId="06FED2FA" w14:textId="3F76D523" w:rsidR="00F57C47" w:rsidRPr="00F57C47" w:rsidRDefault="00F57C47" w:rsidP="00495FC7">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1875</w:t>
      </w:r>
      <w:r w:rsidR="00495FC7">
        <w:rPr>
          <w:rFonts w:eastAsia="Times New Roman" w:cstheme="minorHAnsi"/>
          <w:b/>
          <w:bCs/>
          <w:color w:val="202122"/>
          <w:lang w:val="en"/>
        </w:rPr>
        <w:tab/>
      </w:r>
      <w:hyperlink r:id="rId87" w:tooltip="Minor v. Happersett" w:history="1">
        <w:r w:rsidRPr="00F57C47">
          <w:rPr>
            <w:rFonts w:eastAsia="Times New Roman" w:cstheme="minorHAnsi"/>
            <w:i/>
            <w:iCs/>
            <w:color w:val="0645AD"/>
            <w:u w:val="single"/>
            <w:lang w:val="en"/>
          </w:rPr>
          <w:t xml:space="preserve">Minor v. </w:t>
        </w:r>
        <w:proofErr w:type="spellStart"/>
        <w:r w:rsidRPr="00F57C47">
          <w:rPr>
            <w:rFonts w:eastAsia="Times New Roman" w:cstheme="minorHAnsi"/>
            <w:i/>
            <w:iCs/>
            <w:color w:val="0645AD"/>
            <w:u w:val="single"/>
            <w:lang w:val="en"/>
          </w:rPr>
          <w:t>Happersett</w:t>
        </w:r>
        <w:proofErr w:type="spellEnd"/>
      </w:hyperlink>
      <w:r w:rsidRPr="00F57C47">
        <w:rPr>
          <w:rFonts w:eastAsia="Times New Roman" w:cstheme="minorHAnsi"/>
          <w:color w:val="202122"/>
          <w:lang w:val="en"/>
        </w:rPr>
        <w:t> goes to the Supreme Court, where it is decided that suffrage is not a right of citizenship and women do not necessarily have the right to vote.</w:t>
      </w:r>
      <w:hyperlink r:id="rId88" w:anchor="cite_note-22" w:history="1">
        <w:r w:rsidRPr="00F57C47">
          <w:rPr>
            <w:rFonts w:eastAsia="Times New Roman" w:cstheme="minorHAnsi"/>
            <w:color w:val="0645AD"/>
            <w:u w:val="single"/>
            <w:vertAlign w:val="superscript"/>
            <w:lang w:val="en"/>
          </w:rPr>
          <w:t>[22]</w:t>
        </w:r>
      </w:hyperlink>
    </w:p>
    <w:p w14:paraId="785E319E" w14:textId="77777777" w:rsidR="00495FC7" w:rsidRDefault="00F57C47" w:rsidP="00495FC7">
      <w:pPr>
        <w:shd w:val="clear" w:color="auto" w:fill="FFFFFF"/>
        <w:spacing w:after="0" w:line="240" w:lineRule="auto"/>
        <w:rPr>
          <w:rFonts w:eastAsia="Times New Roman" w:cstheme="minorHAnsi"/>
          <w:b/>
          <w:bCs/>
          <w:color w:val="202122"/>
          <w:lang w:val="en"/>
        </w:rPr>
      </w:pPr>
      <w:r w:rsidRPr="00F57C47">
        <w:rPr>
          <w:rFonts w:eastAsia="Times New Roman" w:cstheme="minorHAnsi"/>
          <w:b/>
          <w:bCs/>
          <w:color w:val="202122"/>
          <w:lang w:val="en"/>
        </w:rPr>
        <w:t>1876</w:t>
      </w:r>
    </w:p>
    <w:p w14:paraId="0629C750" w14:textId="77777777" w:rsidR="00495FC7" w:rsidRPr="00495FC7" w:rsidRDefault="00252FBB" w:rsidP="00BA5CD4">
      <w:pPr>
        <w:pStyle w:val="ListParagraph"/>
        <w:numPr>
          <w:ilvl w:val="0"/>
          <w:numId w:val="3"/>
        </w:numPr>
        <w:shd w:val="clear" w:color="auto" w:fill="FFFFFF"/>
        <w:spacing w:before="100" w:beforeAutospacing="1" w:after="24" w:line="240" w:lineRule="auto"/>
        <w:ind w:left="900"/>
        <w:rPr>
          <w:rFonts w:eastAsia="Times New Roman" w:cstheme="minorHAnsi"/>
          <w:color w:val="202122"/>
          <w:lang w:val="en"/>
        </w:rPr>
      </w:pPr>
      <w:hyperlink r:id="rId89" w:tooltip="Native Americans in the United States" w:history="1">
        <w:r w:rsidR="00F57C47" w:rsidRPr="00495FC7">
          <w:rPr>
            <w:rFonts w:eastAsia="Times New Roman" w:cstheme="minorHAnsi"/>
            <w:color w:val="0645AD"/>
            <w:u w:val="single"/>
            <w:lang w:val="en"/>
          </w:rPr>
          <w:t>Native Americans</w:t>
        </w:r>
      </w:hyperlink>
      <w:r w:rsidR="00F57C47" w:rsidRPr="00495FC7">
        <w:rPr>
          <w:rFonts w:eastAsia="Times New Roman" w:cstheme="minorHAnsi"/>
          <w:color w:val="202122"/>
          <w:lang w:val="en"/>
        </w:rPr>
        <w:t> are ruled non-citizens and ineligible to vote by the </w:t>
      </w:r>
      <w:hyperlink r:id="rId90" w:tooltip="Supreme Court of the United States" w:history="1">
        <w:r w:rsidR="00F57C47" w:rsidRPr="00495FC7">
          <w:rPr>
            <w:rFonts w:eastAsia="Times New Roman" w:cstheme="minorHAnsi"/>
            <w:color w:val="0645AD"/>
            <w:u w:val="single"/>
            <w:lang w:val="en"/>
          </w:rPr>
          <w:t>Supreme Court of the United States</w:t>
        </w:r>
      </w:hyperlink>
      <w:r w:rsidR="00F57C47" w:rsidRPr="00495FC7">
        <w:rPr>
          <w:rFonts w:eastAsia="Times New Roman" w:cstheme="minorHAnsi"/>
          <w:color w:val="202122"/>
          <w:lang w:val="en"/>
        </w:rPr>
        <w:t>.</w:t>
      </w:r>
      <w:hyperlink r:id="rId91" w:anchor="cite_note-AlJazeera-11" w:history="1">
        <w:r w:rsidR="00F57C47" w:rsidRPr="00495FC7">
          <w:rPr>
            <w:rFonts w:eastAsia="Times New Roman" w:cstheme="minorHAnsi"/>
            <w:color w:val="0645AD"/>
            <w:u w:val="single"/>
            <w:vertAlign w:val="superscript"/>
            <w:lang w:val="en"/>
          </w:rPr>
          <w:t>[11]</w:t>
        </w:r>
      </w:hyperlink>
    </w:p>
    <w:p w14:paraId="79FFF088" w14:textId="7AF78EAF" w:rsidR="00F57C47" w:rsidRPr="00495FC7" w:rsidRDefault="00252FBB" w:rsidP="00BA5CD4">
      <w:pPr>
        <w:pStyle w:val="ListParagraph"/>
        <w:numPr>
          <w:ilvl w:val="0"/>
          <w:numId w:val="3"/>
        </w:numPr>
        <w:shd w:val="clear" w:color="auto" w:fill="FFFFFF"/>
        <w:spacing w:before="100" w:beforeAutospacing="1" w:after="24" w:line="240" w:lineRule="auto"/>
        <w:ind w:left="900"/>
        <w:rPr>
          <w:rFonts w:eastAsia="Times New Roman" w:cstheme="minorHAnsi"/>
          <w:color w:val="202122"/>
          <w:lang w:val="en"/>
        </w:rPr>
      </w:pPr>
      <w:hyperlink r:id="rId92" w:tooltip="Virginia" w:history="1">
        <w:r w:rsidR="00F57C47" w:rsidRPr="00495FC7">
          <w:rPr>
            <w:rFonts w:eastAsia="Times New Roman" w:cstheme="minorHAnsi"/>
            <w:color w:val="0645AD"/>
            <w:u w:val="single"/>
            <w:lang w:val="en"/>
          </w:rPr>
          <w:t>Virginia</w:t>
        </w:r>
      </w:hyperlink>
      <w:r w:rsidR="00F57C47" w:rsidRPr="00495FC7">
        <w:rPr>
          <w:rFonts w:eastAsia="Times New Roman" w:cstheme="minorHAnsi"/>
          <w:color w:val="202122"/>
          <w:lang w:val="en"/>
        </w:rPr>
        <w:t> amends their state constitution to include paying a </w:t>
      </w:r>
      <w:hyperlink r:id="rId93" w:tooltip="Poll taxes in the United States" w:history="1">
        <w:r w:rsidR="00F57C47" w:rsidRPr="00495FC7">
          <w:rPr>
            <w:rFonts w:eastAsia="Times New Roman" w:cstheme="minorHAnsi"/>
            <w:color w:val="0645AD"/>
            <w:u w:val="single"/>
            <w:lang w:val="en"/>
          </w:rPr>
          <w:t>poll tax</w:t>
        </w:r>
      </w:hyperlink>
      <w:r w:rsidR="00F57C47" w:rsidRPr="00495FC7">
        <w:rPr>
          <w:rFonts w:eastAsia="Times New Roman" w:cstheme="minorHAnsi"/>
          <w:color w:val="202122"/>
          <w:lang w:val="en"/>
        </w:rPr>
        <w:t> as a requirement to vote.</w:t>
      </w:r>
      <w:hyperlink r:id="rId94" w:anchor="cite_note-:11-23" w:history="1">
        <w:r w:rsidR="00F57C47" w:rsidRPr="00495FC7">
          <w:rPr>
            <w:rFonts w:eastAsia="Times New Roman" w:cstheme="minorHAnsi"/>
            <w:color w:val="0645AD"/>
            <w:u w:val="single"/>
            <w:vertAlign w:val="superscript"/>
            <w:lang w:val="en"/>
          </w:rPr>
          <w:t>[23]</w:t>
        </w:r>
      </w:hyperlink>
    </w:p>
    <w:p w14:paraId="3DA7CEBE" w14:textId="190990E0" w:rsidR="00F57C47" w:rsidRPr="00F57C47" w:rsidRDefault="00F57C47" w:rsidP="00495FC7">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1882</w:t>
      </w:r>
      <w:r w:rsidR="00495FC7">
        <w:rPr>
          <w:rFonts w:eastAsia="Times New Roman" w:cstheme="minorHAnsi"/>
          <w:b/>
          <w:bCs/>
          <w:color w:val="202122"/>
          <w:lang w:val="en"/>
        </w:rPr>
        <w:tab/>
      </w:r>
      <w:r w:rsidRPr="00F57C47">
        <w:rPr>
          <w:rFonts w:eastAsia="Times New Roman" w:cstheme="minorHAnsi"/>
          <w:color w:val="202122"/>
          <w:lang w:val="en"/>
        </w:rPr>
        <w:t>Chinese-Americans lose the right to vote and become citizens through the </w:t>
      </w:r>
      <w:hyperlink r:id="rId95" w:tooltip="Chinese Exclusion Act" w:history="1">
        <w:r w:rsidRPr="00F57C47">
          <w:rPr>
            <w:rFonts w:eastAsia="Times New Roman" w:cstheme="minorHAnsi"/>
            <w:color w:val="0645AD"/>
            <w:u w:val="single"/>
            <w:lang w:val="en"/>
          </w:rPr>
          <w:t>Chinese Exclusion Act</w:t>
        </w:r>
      </w:hyperlink>
      <w:r w:rsidRPr="00F57C47">
        <w:rPr>
          <w:rFonts w:eastAsia="Times New Roman" w:cstheme="minorHAnsi"/>
          <w:color w:val="202122"/>
          <w:lang w:val="en"/>
        </w:rPr>
        <w:t>.</w:t>
      </w:r>
      <w:hyperlink r:id="rId96" w:anchor="cite_note-AlJazeera-11" w:history="1">
        <w:r w:rsidRPr="00F57C47">
          <w:rPr>
            <w:rFonts w:eastAsia="Times New Roman" w:cstheme="minorHAnsi"/>
            <w:color w:val="0645AD"/>
            <w:u w:val="single"/>
            <w:vertAlign w:val="superscript"/>
            <w:lang w:val="en"/>
          </w:rPr>
          <w:t>[11]</w:t>
        </w:r>
      </w:hyperlink>
    </w:p>
    <w:p w14:paraId="167057C6" w14:textId="01C0B70B" w:rsidR="00F57C47" w:rsidRPr="00F57C47" w:rsidRDefault="00F57C47" w:rsidP="00495FC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1883</w:t>
      </w:r>
      <w:r w:rsidR="00495FC7">
        <w:rPr>
          <w:rFonts w:eastAsia="Times New Roman" w:cstheme="minorHAnsi"/>
          <w:b/>
          <w:bCs/>
          <w:color w:val="202122"/>
          <w:lang w:val="en"/>
        </w:rPr>
        <w:tab/>
      </w:r>
      <w:r w:rsidRPr="00F57C47">
        <w:rPr>
          <w:rFonts w:eastAsia="Times New Roman" w:cstheme="minorHAnsi"/>
          <w:color w:val="202122"/>
          <w:lang w:val="en"/>
        </w:rPr>
        <w:t>Women in </w:t>
      </w:r>
      <w:hyperlink r:id="rId97" w:tooltip="Washington Territory" w:history="1">
        <w:r w:rsidRPr="00F57C47">
          <w:rPr>
            <w:rFonts w:eastAsia="Times New Roman" w:cstheme="minorHAnsi"/>
            <w:color w:val="0645AD"/>
            <w:u w:val="single"/>
            <w:lang w:val="en"/>
          </w:rPr>
          <w:t>Washington Territory</w:t>
        </w:r>
      </w:hyperlink>
      <w:r w:rsidRPr="00F57C47">
        <w:rPr>
          <w:rFonts w:eastAsia="Times New Roman" w:cstheme="minorHAnsi"/>
          <w:color w:val="202122"/>
          <w:lang w:val="en"/>
        </w:rPr>
        <w:t> earn the right to vote.</w:t>
      </w:r>
      <w:hyperlink r:id="rId98" w:anchor="cite_note-:7-24" w:history="1">
        <w:r w:rsidRPr="00F57C47">
          <w:rPr>
            <w:rFonts w:eastAsia="Times New Roman" w:cstheme="minorHAnsi"/>
            <w:color w:val="0645AD"/>
            <w:u w:val="single"/>
            <w:vertAlign w:val="superscript"/>
            <w:lang w:val="en"/>
          </w:rPr>
          <w:t>[24]</w:t>
        </w:r>
      </w:hyperlink>
    </w:p>
    <w:p w14:paraId="6EE40A4A" w14:textId="77777777" w:rsidR="00F57C47" w:rsidRPr="00F57C47" w:rsidRDefault="00F57C47" w:rsidP="00F84743">
      <w:pPr>
        <w:shd w:val="clear" w:color="auto" w:fill="FFFFFF"/>
        <w:spacing w:after="0" w:line="240" w:lineRule="auto"/>
        <w:rPr>
          <w:rFonts w:eastAsia="Times New Roman" w:cstheme="minorHAnsi"/>
          <w:color w:val="202122"/>
          <w:lang w:val="en"/>
        </w:rPr>
      </w:pPr>
      <w:r w:rsidRPr="00F57C47">
        <w:rPr>
          <w:rFonts w:eastAsia="Times New Roman" w:cstheme="minorHAnsi"/>
          <w:b/>
          <w:bCs/>
          <w:color w:val="202122"/>
          <w:lang w:val="en"/>
        </w:rPr>
        <w:t>1887</w:t>
      </w:r>
    </w:p>
    <w:p w14:paraId="3D6B9E09" w14:textId="77777777" w:rsidR="00F57C47" w:rsidRPr="00F57C47" w:rsidRDefault="00F57C47" w:rsidP="00F84743">
      <w:pPr>
        <w:numPr>
          <w:ilvl w:val="0"/>
          <w:numId w:val="4"/>
        </w:numPr>
        <w:shd w:val="clear" w:color="auto" w:fill="FFFFFF"/>
        <w:spacing w:after="24" w:line="240" w:lineRule="auto"/>
        <w:ind w:hanging="180"/>
        <w:rPr>
          <w:rFonts w:eastAsia="Times New Roman" w:cstheme="minorHAnsi"/>
          <w:color w:val="202122"/>
          <w:lang w:val="en"/>
        </w:rPr>
      </w:pPr>
      <w:r w:rsidRPr="00F57C47">
        <w:rPr>
          <w:rFonts w:eastAsia="Times New Roman" w:cstheme="minorHAnsi"/>
          <w:color w:val="202122"/>
          <w:lang w:val="en"/>
        </w:rPr>
        <w:t>Citizenship is granted to </w:t>
      </w:r>
      <w:hyperlink r:id="rId99" w:tooltip="Native Americans in the United States" w:history="1">
        <w:r w:rsidRPr="00F57C47">
          <w:rPr>
            <w:rFonts w:eastAsia="Times New Roman" w:cstheme="minorHAnsi"/>
            <w:color w:val="0645AD"/>
            <w:u w:val="single"/>
            <w:lang w:val="en"/>
          </w:rPr>
          <w:t>Native Americans</w:t>
        </w:r>
      </w:hyperlink>
      <w:r w:rsidRPr="00F57C47">
        <w:rPr>
          <w:rFonts w:eastAsia="Times New Roman" w:cstheme="minorHAnsi"/>
          <w:color w:val="202122"/>
          <w:lang w:val="en"/>
        </w:rPr>
        <w:t> who are willing to disassociate themselves from their </w:t>
      </w:r>
      <w:hyperlink r:id="rId100" w:tooltip="Tribal sovereignty in the United States" w:history="1">
        <w:r w:rsidRPr="00F57C47">
          <w:rPr>
            <w:rFonts w:eastAsia="Times New Roman" w:cstheme="minorHAnsi"/>
            <w:color w:val="0645AD"/>
            <w:u w:val="single"/>
            <w:lang w:val="en"/>
          </w:rPr>
          <w:t>tribe</w:t>
        </w:r>
      </w:hyperlink>
      <w:r w:rsidRPr="00F57C47">
        <w:rPr>
          <w:rFonts w:eastAsia="Times New Roman" w:cstheme="minorHAnsi"/>
          <w:color w:val="202122"/>
          <w:lang w:val="en"/>
        </w:rPr>
        <w:t> by the </w:t>
      </w:r>
      <w:hyperlink r:id="rId101" w:tooltip="Dawes Act" w:history="1">
        <w:r w:rsidRPr="00F57C47">
          <w:rPr>
            <w:rFonts w:eastAsia="Times New Roman" w:cstheme="minorHAnsi"/>
            <w:color w:val="0645AD"/>
            <w:u w:val="single"/>
            <w:lang w:val="en"/>
          </w:rPr>
          <w:t>Dawes Act</w:t>
        </w:r>
      </w:hyperlink>
      <w:r w:rsidRPr="00F57C47">
        <w:rPr>
          <w:rFonts w:eastAsia="Times New Roman" w:cstheme="minorHAnsi"/>
          <w:color w:val="202122"/>
          <w:lang w:val="en"/>
        </w:rPr>
        <w:t>, making those males technically eligible to vote.</w:t>
      </w:r>
    </w:p>
    <w:p w14:paraId="649AA180" w14:textId="77777777" w:rsidR="00F57C47" w:rsidRPr="00F57C47" w:rsidRDefault="00F57C47" w:rsidP="00BA5CD4">
      <w:pPr>
        <w:numPr>
          <w:ilvl w:val="0"/>
          <w:numId w:val="4"/>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Women in Washington lose the right to vote.</w:t>
      </w:r>
      <w:hyperlink r:id="rId102" w:anchor="cite_note-:7-24" w:history="1">
        <w:r w:rsidRPr="00F57C47">
          <w:rPr>
            <w:rFonts w:eastAsia="Times New Roman" w:cstheme="minorHAnsi"/>
            <w:color w:val="0645AD"/>
            <w:u w:val="single"/>
            <w:vertAlign w:val="superscript"/>
            <w:lang w:val="en"/>
          </w:rPr>
          <w:t>[24]</w:t>
        </w:r>
      </w:hyperlink>
    </w:p>
    <w:p w14:paraId="1B328A5D" w14:textId="77777777" w:rsidR="00F57C47" w:rsidRPr="00F57C47" w:rsidRDefault="00F57C47" w:rsidP="00BA5CD4">
      <w:pPr>
        <w:numPr>
          <w:ilvl w:val="0"/>
          <w:numId w:val="4"/>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Women in Utah lose the right to vote under the </w:t>
      </w:r>
      <w:hyperlink r:id="rId103" w:tooltip="Edmunds–Tucker Act" w:history="1">
        <w:r w:rsidRPr="00F57C47">
          <w:rPr>
            <w:rFonts w:eastAsia="Times New Roman" w:cstheme="minorHAnsi"/>
            <w:color w:val="0645AD"/>
            <w:u w:val="single"/>
            <w:lang w:val="en"/>
          </w:rPr>
          <w:t>Edmunds–Tucker Act</w:t>
        </w:r>
      </w:hyperlink>
      <w:r w:rsidRPr="00F57C47">
        <w:rPr>
          <w:rFonts w:eastAsia="Times New Roman" w:cstheme="minorHAnsi"/>
          <w:color w:val="202122"/>
          <w:lang w:val="en"/>
        </w:rPr>
        <w:t>.</w:t>
      </w:r>
      <w:hyperlink r:id="rId104" w:anchor="cite_note-lizlibrary-25" w:history="1">
        <w:r w:rsidRPr="00F57C47">
          <w:rPr>
            <w:rFonts w:eastAsia="Times New Roman" w:cstheme="minorHAnsi"/>
            <w:color w:val="0645AD"/>
            <w:u w:val="single"/>
            <w:vertAlign w:val="superscript"/>
            <w:lang w:val="en"/>
          </w:rPr>
          <w:t>[25]</w:t>
        </w:r>
      </w:hyperlink>
    </w:p>
    <w:p w14:paraId="7CF2C39C" w14:textId="77777777" w:rsidR="00F57C47" w:rsidRPr="00F57C47" w:rsidRDefault="00F57C47" w:rsidP="00BA5CD4">
      <w:pPr>
        <w:numPr>
          <w:ilvl w:val="0"/>
          <w:numId w:val="4"/>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Kansas women earn the right to vote in municipal elections.</w:t>
      </w:r>
      <w:hyperlink r:id="rId105" w:anchor="cite_note-suffragist-20" w:history="1">
        <w:r w:rsidRPr="00F57C47">
          <w:rPr>
            <w:rFonts w:eastAsia="Times New Roman" w:cstheme="minorHAnsi"/>
            <w:color w:val="0645AD"/>
            <w:u w:val="single"/>
            <w:vertAlign w:val="superscript"/>
            <w:lang w:val="en"/>
          </w:rPr>
          <w:t>[20]</w:t>
        </w:r>
      </w:hyperlink>
    </w:p>
    <w:p w14:paraId="08472FDC" w14:textId="77777777" w:rsidR="00F57C47" w:rsidRPr="00F57C47" w:rsidRDefault="00F57C47" w:rsidP="00BA5CD4">
      <w:pPr>
        <w:numPr>
          <w:ilvl w:val="0"/>
          <w:numId w:val="4"/>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Arizona, Montana, New Jersey, North Dakota, and South Dakota grant partial suffrage to women.</w:t>
      </w:r>
      <w:hyperlink r:id="rId106" w:anchor="cite_note-:12-13" w:history="1">
        <w:r w:rsidRPr="00F57C47">
          <w:rPr>
            <w:rFonts w:eastAsia="Times New Roman" w:cstheme="minorHAnsi"/>
            <w:color w:val="0645AD"/>
            <w:u w:val="single"/>
            <w:vertAlign w:val="superscript"/>
            <w:lang w:val="en"/>
          </w:rPr>
          <w:t>[13]</w:t>
        </w:r>
      </w:hyperlink>
    </w:p>
    <w:p w14:paraId="4FF2CD47" w14:textId="10F9D3E9"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1890</w:t>
      </w:r>
      <w:r w:rsidR="006730AA">
        <w:rPr>
          <w:rFonts w:eastAsia="Times New Roman" w:cstheme="minorHAnsi"/>
          <w:b/>
          <w:bCs/>
          <w:color w:val="202122"/>
          <w:lang w:val="en"/>
        </w:rPr>
        <w:tab/>
      </w:r>
      <w:r w:rsidRPr="00F57C47">
        <w:rPr>
          <w:rFonts w:eastAsia="Times New Roman" w:cstheme="minorHAnsi"/>
          <w:color w:val="202122"/>
          <w:lang w:val="en"/>
        </w:rPr>
        <w:t>Native Americans can apply for citizenship through the </w:t>
      </w:r>
      <w:hyperlink r:id="rId107" w:tooltip="Indian Naturalization Act of 1890 (page does not exist)" w:history="1">
        <w:r w:rsidRPr="00F57C47">
          <w:rPr>
            <w:rFonts w:eastAsia="Times New Roman" w:cstheme="minorHAnsi"/>
            <w:color w:val="BA0000"/>
            <w:u w:val="single"/>
            <w:lang w:val="en"/>
          </w:rPr>
          <w:t>Indian Naturalization Act</w:t>
        </w:r>
      </w:hyperlink>
      <w:r w:rsidRPr="00F57C47">
        <w:rPr>
          <w:rFonts w:eastAsia="Times New Roman" w:cstheme="minorHAnsi"/>
          <w:color w:val="202122"/>
          <w:lang w:val="en"/>
        </w:rPr>
        <w:t>.</w:t>
      </w:r>
      <w:hyperlink r:id="rId108" w:anchor="cite_note-:4-26" w:history="1">
        <w:r w:rsidRPr="00F57C47">
          <w:rPr>
            <w:rFonts w:eastAsia="Times New Roman" w:cstheme="minorHAnsi"/>
            <w:color w:val="0645AD"/>
            <w:u w:val="single"/>
            <w:vertAlign w:val="superscript"/>
            <w:lang w:val="en"/>
          </w:rPr>
          <w:t>[26]</w:t>
        </w:r>
      </w:hyperlink>
    </w:p>
    <w:p w14:paraId="6BD53863" w14:textId="405A9571"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1893</w:t>
      </w:r>
      <w:r w:rsidR="006730AA">
        <w:rPr>
          <w:rFonts w:eastAsia="Times New Roman" w:cstheme="minorHAnsi"/>
          <w:b/>
          <w:bCs/>
          <w:color w:val="202122"/>
          <w:lang w:val="en"/>
        </w:rPr>
        <w:tab/>
      </w:r>
      <w:hyperlink r:id="rId109" w:tooltip="Colorado" w:history="1">
        <w:r w:rsidRPr="00F57C47">
          <w:rPr>
            <w:rFonts w:eastAsia="Times New Roman" w:cstheme="minorHAnsi"/>
            <w:color w:val="0645AD"/>
            <w:u w:val="single"/>
            <w:lang w:val="en"/>
          </w:rPr>
          <w:t>Colorado</w:t>
        </w:r>
      </w:hyperlink>
      <w:r w:rsidRPr="00F57C47">
        <w:rPr>
          <w:rFonts w:eastAsia="Times New Roman" w:cstheme="minorHAnsi"/>
          <w:color w:val="202122"/>
          <w:lang w:val="en"/>
        </w:rPr>
        <w:t> passes full women's suffrage.</w:t>
      </w:r>
      <w:hyperlink r:id="rId110" w:anchor="cite_note-suffragist-20" w:history="1">
        <w:r w:rsidRPr="00F57C47">
          <w:rPr>
            <w:rFonts w:eastAsia="Times New Roman" w:cstheme="minorHAnsi"/>
            <w:color w:val="0645AD"/>
            <w:u w:val="single"/>
            <w:vertAlign w:val="superscript"/>
            <w:lang w:val="en"/>
          </w:rPr>
          <w:t>[20]</w:t>
        </w:r>
      </w:hyperlink>
    </w:p>
    <w:p w14:paraId="0C99F646" w14:textId="77777777" w:rsidR="006730AA" w:rsidRDefault="00F57C47" w:rsidP="006730AA">
      <w:pPr>
        <w:shd w:val="clear" w:color="auto" w:fill="FFFFFF"/>
        <w:spacing w:after="0" w:line="240" w:lineRule="auto"/>
        <w:rPr>
          <w:rFonts w:eastAsia="Times New Roman" w:cstheme="minorHAnsi"/>
          <w:b/>
          <w:bCs/>
          <w:color w:val="202122"/>
          <w:lang w:val="en"/>
        </w:rPr>
      </w:pPr>
      <w:r w:rsidRPr="00F57C47">
        <w:rPr>
          <w:rFonts w:eastAsia="Times New Roman" w:cstheme="minorHAnsi"/>
          <w:b/>
          <w:bCs/>
          <w:color w:val="202122"/>
          <w:lang w:val="en"/>
        </w:rPr>
        <w:t>1896</w:t>
      </w:r>
      <w:r w:rsidR="006730AA">
        <w:rPr>
          <w:rFonts w:eastAsia="Times New Roman" w:cstheme="minorHAnsi"/>
          <w:b/>
          <w:bCs/>
          <w:color w:val="202122"/>
          <w:lang w:val="en"/>
        </w:rPr>
        <w:tab/>
      </w:r>
    </w:p>
    <w:p w14:paraId="72789C28" w14:textId="024783DA" w:rsidR="00F57C47" w:rsidRPr="006730AA" w:rsidRDefault="00F57C47" w:rsidP="00BA5CD4">
      <w:pPr>
        <w:pStyle w:val="ListParagraph"/>
        <w:numPr>
          <w:ilvl w:val="0"/>
          <w:numId w:val="40"/>
        </w:numPr>
        <w:shd w:val="clear" w:color="auto" w:fill="FFFFFF"/>
        <w:spacing w:after="0" w:line="240" w:lineRule="auto"/>
        <w:rPr>
          <w:rFonts w:eastAsia="Times New Roman" w:cstheme="minorHAnsi"/>
          <w:color w:val="202122"/>
          <w:lang w:val="en"/>
        </w:rPr>
      </w:pPr>
      <w:r w:rsidRPr="006730AA">
        <w:rPr>
          <w:rFonts w:eastAsia="Times New Roman" w:cstheme="minorHAnsi"/>
          <w:color w:val="202122"/>
          <w:lang w:val="en"/>
        </w:rPr>
        <w:t>Women in Utah regain their right to vote.</w:t>
      </w:r>
      <w:hyperlink r:id="rId111" w:anchor="cite_note-27" w:history="1">
        <w:r w:rsidRPr="006730AA">
          <w:rPr>
            <w:rFonts w:eastAsia="Times New Roman" w:cstheme="minorHAnsi"/>
            <w:color w:val="0645AD"/>
            <w:u w:val="single"/>
            <w:vertAlign w:val="superscript"/>
            <w:lang w:val="en"/>
          </w:rPr>
          <w:t>[27]</w:t>
        </w:r>
      </w:hyperlink>
      <w:hyperlink r:id="rId112" w:anchor="cite_note-lizlibrary-25" w:history="1">
        <w:r w:rsidRPr="006730AA">
          <w:rPr>
            <w:rFonts w:eastAsia="Times New Roman" w:cstheme="minorHAnsi"/>
            <w:color w:val="0645AD"/>
            <w:u w:val="single"/>
            <w:vertAlign w:val="superscript"/>
            <w:lang w:val="en"/>
          </w:rPr>
          <w:t>[25]</w:t>
        </w:r>
      </w:hyperlink>
    </w:p>
    <w:p w14:paraId="180B9BC0" w14:textId="77777777" w:rsidR="00F57C47" w:rsidRPr="00F57C47" w:rsidRDefault="00252FBB" w:rsidP="00BA5CD4">
      <w:pPr>
        <w:numPr>
          <w:ilvl w:val="0"/>
          <w:numId w:val="5"/>
        </w:numPr>
        <w:shd w:val="clear" w:color="auto" w:fill="FFFFFF"/>
        <w:spacing w:after="0" w:line="240" w:lineRule="auto"/>
        <w:rPr>
          <w:rFonts w:eastAsia="Times New Roman" w:cstheme="minorHAnsi"/>
          <w:color w:val="202122"/>
          <w:lang w:val="en"/>
        </w:rPr>
      </w:pPr>
      <w:hyperlink r:id="rId113" w:tooltip="Grandfather clause" w:history="1">
        <w:r w:rsidR="00F57C47" w:rsidRPr="00F57C47">
          <w:rPr>
            <w:rFonts w:eastAsia="Times New Roman" w:cstheme="minorHAnsi"/>
            <w:color w:val="0645AD"/>
            <w:u w:val="single"/>
            <w:lang w:val="en"/>
          </w:rPr>
          <w:t>Grandfather clauses</w:t>
        </w:r>
      </w:hyperlink>
      <w:r w:rsidR="00F57C47" w:rsidRPr="00F57C47">
        <w:rPr>
          <w:rFonts w:eastAsia="Times New Roman" w:cstheme="minorHAnsi"/>
          <w:color w:val="202122"/>
          <w:lang w:val="en"/>
        </w:rPr>
        <w:t> are enacted in Louisiana in order to disenfranchise Black voters.</w:t>
      </w:r>
      <w:hyperlink r:id="rId114" w:anchor="cite_note-:8-28" w:history="1">
        <w:r w:rsidR="00F57C47" w:rsidRPr="00F57C47">
          <w:rPr>
            <w:rFonts w:eastAsia="Times New Roman" w:cstheme="minorHAnsi"/>
            <w:color w:val="0645AD"/>
            <w:u w:val="single"/>
            <w:vertAlign w:val="superscript"/>
            <w:lang w:val="en"/>
          </w:rPr>
          <w:t>[28]</w:t>
        </w:r>
      </w:hyperlink>
    </w:p>
    <w:p w14:paraId="1062D9E9" w14:textId="77777777" w:rsidR="00F57C47" w:rsidRPr="00F57C47" w:rsidRDefault="00F57C47" w:rsidP="00BA5CD4">
      <w:pPr>
        <w:numPr>
          <w:ilvl w:val="0"/>
          <w:numId w:val="5"/>
        </w:numPr>
        <w:shd w:val="clear" w:color="auto" w:fill="FFFFFF"/>
        <w:spacing w:after="0" w:line="240" w:lineRule="auto"/>
        <w:rPr>
          <w:rFonts w:eastAsia="Times New Roman" w:cstheme="minorHAnsi"/>
          <w:color w:val="202122"/>
          <w:lang w:val="en"/>
        </w:rPr>
      </w:pPr>
      <w:r w:rsidRPr="00F57C47">
        <w:rPr>
          <w:rFonts w:eastAsia="Times New Roman" w:cstheme="minorHAnsi"/>
          <w:color w:val="202122"/>
          <w:lang w:val="en"/>
        </w:rPr>
        <w:t>Women's suffrage is won in </w:t>
      </w:r>
      <w:hyperlink r:id="rId115" w:tooltip="Idaho" w:history="1">
        <w:r w:rsidRPr="00F57C47">
          <w:rPr>
            <w:rFonts w:eastAsia="Times New Roman" w:cstheme="minorHAnsi"/>
            <w:color w:val="0645AD"/>
            <w:u w:val="single"/>
            <w:lang w:val="en"/>
          </w:rPr>
          <w:t>Idaho</w:t>
        </w:r>
      </w:hyperlink>
      <w:r w:rsidRPr="00F57C47">
        <w:rPr>
          <w:rFonts w:eastAsia="Times New Roman" w:cstheme="minorHAnsi"/>
          <w:color w:val="202122"/>
          <w:lang w:val="en"/>
        </w:rPr>
        <w:t>.</w:t>
      </w:r>
      <w:hyperlink r:id="rId116" w:anchor="cite_note-lizlibrary-25" w:history="1">
        <w:r w:rsidRPr="00F57C47">
          <w:rPr>
            <w:rFonts w:eastAsia="Times New Roman" w:cstheme="minorHAnsi"/>
            <w:color w:val="0645AD"/>
            <w:u w:val="single"/>
            <w:vertAlign w:val="superscript"/>
            <w:lang w:val="en"/>
          </w:rPr>
          <w:t>[25]</w:t>
        </w:r>
      </w:hyperlink>
    </w:p>
    <w:p w14:paraId="4F66329C" w14:textId="6202EAED" w:rsidR="00F57C47" w:rsidRPr="00F57C47" w:rsidRDefault="00F57C47" w:rsidP="006730AA">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1899</w:t>
      </w:r>
      <w:r w:rsidR="006730AA">
        <w:rPr>
          <w:rFonts w:eastAsia="Times New Roman" w:cstheme="minorHAnsi"/>
          <w:b/>
          <w:bCs/>
          <w:color w:val="202122"/>
          <w:lang w:val="en"/>
        </w:rPr>
        <w:tab/>
      </w:r>
      <w:r w:rsidRPr="00F57C47">
        <w:rPr>
          <w:rFonts w:eastAsia="Times New Roman" w:cstheme="minorHAnsi"/>
          <w:color w:val="202122"/>
          <w:lang w:val="en"/>
        </w:rPr>
        <w:t>The right to vote in the </w:t>
      </w:r>
      <w:hyperlink r:id="rId117" w:tooltip="Territory of Hawaii" w:history="1">
        <w:r w:rsidRPr="00F57C47">
          <w:rPr>
            <w:rFonts w:eastAsia="Times New Roman" w:cstheme="minorHAnsi"/>
            <w:color w:val="0645AD"/>
            <w:u w:val="single"/>
            <w:lang w:val="en"/>
          </w:rPr>
          <w:t>territory of Hawaii</w:t>
        </w:r>
      </w:hyperlink>
      <w:r w:rsidRPr="00F57C47">
        <w:rPr>
          <w:rFonts w:eastAsia="Times New Roman" w:cstheme="minorHAnsi"/>
          <w:color w:val="202122"/>
          <w:lang w:val="en"/>
        </w:rPr>
        <w:t> is restricted to English and </w:t>
      </w:r>
      <w:hyperlink r:id="rId118" w:tooltip="Hawaiian language" w:history="1">
        <w:r w:rsidRPr="00F57C47">
          <w:rPr>
            <w:rFonts w:eastAsia="Times New Roman" w:cstheme="minorHAnsi"/>
            <w:color w:val="0645AD"/>
            <w:u w:val="single"/>
            <w:lang w:val="en"/>
          </w:rPr>
          <w:t>Hawaiian</w:t>
        </w:r>
      </w:hyperlink>
      <w:r w:rsidRPr="00F57C47">
        <w:rPr>
          <w:rFonts w:eastAsia="Times New Roman" w:cstheme="minorHAnsi"/>
          <w:color w:val="202122"/>
          <w:lang w:val="en"/>
        </w:rPr>
        <w:t> speaking men and the territory is not allowed to make its own suffrage legislation.</w:t>
      </w:r>
      <w:hyperlink r:id="rId119" w:anchor="cite_note-FOOTNOTEHarper1922715-716-29" w:history="1">
        <w:r w:rsidRPr="00F57C47">
          <w:rPr>
            <w:rFonts w:eastAsia="Times New Roman" w:cstheme="minorHAnsi"/>
            <w:color w:val="0645AD"/>
            <w:u w:val="single"/>
            <w:vertAlign w:val="superscript"/>
            <w:lang w:val="en"/>
          </w:rPr>
          <w:t>[29]</w:t>
        </w:r>
      </w:hyperlink>
    </w:p>
    <w:p w14:paraId="3D6ADA83" w14:textId="5ED7FB1A" w:rsidR="00F57C47" w:rsidRPr="00F57C47" w:rsidRDefault="00F57C47" w:rsidP="006730AA">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1901</w:t>
      </w:r>
      <w:r w:rsidR="006730AA">
        <w:rPr>
          <w:rFonts w:eastAsia="Times New Roman" w:cstheme="minorHAnsi"/>
          <w:b/>
          <w:bCs/>
          <w:color w:val="202122"/>
          <w:lang w:val="en"/>
        </w:rPr>
        <w:tab/>
      </w:r>
      <w:r w:rsidRPr="00F57C47">
        <w:rPr>
          <w:rFonts w:eastAsia="Times New Roman" w:cstheme="minorHAnsi"/>
          <w:color w:val="202122"/>
          <w:lang w:val="en"/>
        </w:rPr>
        <w:t>Alabama enacts a cumulative poll tax in their state constitution. This means that all taxes that should have been paid since an eligible voter turned 21 must be paid before voting.</w:t>
      </w:r>
      <w:hyperlink r:id="rId120" w:anchor="cite_note-:10-30" w:history="1">
        <w:r w:rsidRPr="00F57C47">
          <w:rPr>
            <w:rFonts w:eastAsia="Times New Roman" w:cstheme="minorHAnsi"/>
            <w:color w:val="0645AD"/>
            <w:u w:val="single"/>
            <w:vertAlign w:val="superscript"/>
            <w:lang w:val="en"/>
          </w:rPr>
          <w:t>[30]</w:t>
        </w:r>
      </w:hyperlink>
    </w:p>
    <w:p w14:paraId="077CEE6D" w14:textId="203BB7BC"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1910</w:t>
      </w:r>
      <w:r w:rsidR="006730AA">
        <w:rPr>
          <w:rFonts w:eastAsia="Times New Roman" w:cstheme="minorHAnsi"/>
          <w:b/>
          <w:bCs/>
          <w:color w:val="202122"/>
          <w:lang w:val="en"/>
        </w:rPr>
        <w:tab/>
      </w:r>
      <w:r w:rsidRPr="00F57C47">
        <w:rPr>
          <w:rFonts w:eastAsia="Times New Roman" w:cstheme="minorHAnsi"/>
          <w:color w:val="202122"/>
          <w:lang w:val="en"/>
        </w:rPr>
        <w:t>Washington state restores women's right to vote through the state constitution.</w:t>
      </w:r>
      <w:hyperlink r:id="rId121" w:anchor="cite_note-:7-24" w:history="1">
        <w:r w:rsidRPr="00F57C47">
          <w:rPr>
            <w:rFonts w:eastAsia="Times New Roman" w:cstheme="minorHAnsi"/>
            <w:color w:val="0645AD"/>
            <w:u w:val="single"/>
            <w:vertAlign w:val="superscript"/>
            <w:lang w:val="en"/>
          </w:rPr>
          <w:t>[24]</w:t>
        </w:r>
      </w:hyperlink>
    </w:p>
    <w:p w14:paraId="727F906B" w14:textId="78408DEB"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1911</w:t>
      </w:r>
      <w:r w:rsidR="006730AA">
        <w:rPr>
          <w:rFonts w:eastAsia="Times New Roman" w:cstheme="minorHAnsi"/>
          <w:b/>
          <w:bCs/>
          <w:color w:val="202122"/>
          <w:lang w:val="en"/>
        </w:rPr>
        <w:tab/>
      </w:r>
      <w:hyperlink r:id="rId122" w:tooltip="Women's suffrage in California" w:history="1">
        <w:r w:rsidRPr="00F57C47">
          <w:rPr>
            <w:rFonts w:eastAsia="Times New Roman" w:cstheme="minorHAnsi"/>
            <w:color w:val="0645AD"/>
            <w:u w:val="single"/>
            <w:lang w:val="en"/>
          </w:rPr>
          <w:t>California</w:t>
        </w:r>
      </w:hyperlink>
      <w:r w:rsidRPr="00F57C47">
        <w:rPr>
          <w:rFonts w:eastAsia="Times New Roman" w:cstheme="minorHAnsi"/>
          <w:color w:val="202122"/>
          <w:lang w:val="en"/>
        </w:rPr>
        <w:t> women earn the right to vote.</w:t>
      </w:r>
      <w:hyperlink r:id="rId123" w:anchor="cite_note-lizlibrary-25" w:history="1">
        <w:r w:rsidRPr="00F57C47">
          <w:rPr>
            <w:rFonts w:eastAsia="Times New Roman" w:cstheme="minorHAnsi"/>
            <w:color w:val="0645AD"/>
            <w:u w:val="single"/>
            <w:vertAlign w:val="superscript"/>
            <w:lang w:val="en"/>
          </w:rPr>
          <w:t>[25]</w:t>
        </w:r>
      </w:hyperlink>
    </w:p>
    <w:p w14:paraId="43AFAA96" w14:textId="50902B9C"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1912</w:t>
      </w:r>
      <w:r w:rsidR="006730AA">
        <w:rPr>
          <w:rFonts w:eastAsia="Times New Roman" w:cstheme="minorHAnsi"/>
          <w:b/>
          <w:bCs/>
          <w:color w:val="202122"/>
          <w:lang w:val="en"/>
        </w:rPr>
        <w:tab/>
      </w:r>
      <w:r w:rsidRPr="00F57C47">
        <w:rPr>
          <w:rFonts w:eastAsia="Times New Roman" w:cstheme="minorHAnsi"/>
          <w:color w:val="202122"/>
          <w:lang w:val="en"/>
        </w:rPr>
        <w:t>Women in </w:t>
      </w:r>
      <w:hyperlink r:id="rId124" w:tooltip="Women's suffrage in Arizona" w:history="1">
        <w:r w:rsidRPr="00F57C47">
          <w:rPr>
            <w:rFonts w:eastAsia="Times New Roman" w:cstheme="minorHAnsi"/>
            <w:color w:val="0645AD"/>
            <w:u w:val="single"/>
            <w:lang w:val="en"/>
          </w:rPr>
          <w:t>Arizona</w:t>
        </w:r>
      </w:hyperlink>
      <w:r w:rsidR="006730AA">
        <w:rPr>
          <w:rFonts w:eastAsia="Times New Roman" w:cstheme="minorHAnsi"/>
          <w:color w:val="202122"/>
          <w:lang w:val="en"/>
        </w:rPr>
        <w:t>,</w:t>
      </w:r>
      <w:r w:rsidRPr="00F57C47">
        <w:rPr>
          <w:rFonts w:eastAsia="Times New Roman" w:cstheme="minorHAnsi"/>
          <w:color w:val="202122"/>
          <w:lang w:val="en"/>
        </w:rPr>
        <w:t>  Kansas</w:t>
      </w:r>
      <w:r w:rsidR="006730AA">
        <w:rPr>
          <w:rFonts w:eastAsia="Times New Roman" w:cstheme="minorHAnsi"/>
          <w:color w:val="202122"/>
          <w:lang w:val="en"/>
        </w:rPr>
        <w:t xml:space="preserve"> and Oregon</w:t>
      </w:r>
      <w:r w:rsidRPr="00F57C47">
        <w:rPr>
          <w:rFonts w:eastAsia="Times New Roman" w:cstheme="minorHAnsi"/>
          <w:color w:val="202122"/>
          <w:lang w:val="en"/>
        </w:rPr>
        <w:t xml:space="preserve"> earn the right to vote.</w:t>
      </w:r>
      <w:hyperlink r:id="rId125" w:anchor="cite_note-lizlibrary-25" w:history="1">
        <w:r w:rsidRPr="00F57C47">
          <w:rPr>
            <w:rFonts w:eastAsia="Times New Roman" w:cstheme="minorHAnsi"/>
            <w:color w:val="0645AD"/>
            <w:u w:val="single"/>
            <w:vertAlign w:val="superscript"/>
            <w:lang w:val="en"/>
          </w:rPr>
          <w:t>[25]</w:t>
        </w:r>
      </w:hyperlink>
    </w:p>
    <w:p w14:paraId="5FE1378B" w14:textId="77777777"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1913</w:t>
      </w:r>
    </w:p>
    <w:p w14:paraId="5E1CADE7" w14:textId="77777777" w:rsidR="00F57C47" w:rsidRPr="00F57C47" w:rsidRDefault="00F57C47" w:rsidP="00F84743">
      <w:pPr>
        <w:numPr>
          <w:ilvl w:val="0"/>
          <w:numId w:val="6"/>
        </w:numPr>
        <w:shd w:val="clear" w:color="auto" w:fill="FFFFFF"/>
        <w:spacing w:after="24" w:line="240" w:lineRule="auto"/>
        <w:rPr>
          <w:rFonts w:eastAsia="Times New Roman" w:cstheme="minorHAnsi"/>
          <w:color w:val="202122"/>
          <w:lang w:val="en"/>
        </w:rPr>
      </w:pPr>
      <w:r w:rsidRPr="00F57C47">
        <w:rPr>
          <w:rFonts w:eastAsia="Times New Roman" w:cstheme="minorHAnsi"/>
          <w:color w:val="202122"/>
          <w:lang w:val="en"/>
        </w:rPr>
        <w:t>Direct election of </w:t>
      </w:r>
      <w:hyperlink r:id="rId126" w:tooltip="United States Senate" w:history="1">
        <w:r w:rsidRPr="00F57C47">
          <w:rPr>
            <w:rFonts w:eastAsia="Times New Roman" w:cstheme="minorHAnsi"/>
            <w:color w:val="0645AD"/>
            <w:u w:val="single"/>
            <w:lang w:val="en"/>
          </w:rPr>
          <w:t>Senators</w:t>
        </w:r>
      </w:hyperlink>
      <w:r w:rsidRPr="00F57C47">
        <w:rPr>
          <w:rFonts w:eastAsia="Times New Roman" w:cstheme="minorHAnsi"/>
          <w:color w:val="202122"/>
          <w:lang w:val="en"/>
        </w:rPr>
        <w:t>, established by the </w:t>
      </w:r>
      <w:hyperlink r:id="rId127" w:tooltip="Seventeenth Amendment to the United States Constitution" w:history="1">
        <w:r w:rsidRPr="00F57C47">
          <w:rPr>
            <w:rFonts w:eastAsia="Times New Roman" w:cstheme="minorHAnsi"/>
            <w:color w:val="0645AD"/>
            <w:u w:val="single"/>
            <w:lang w:val="en"/>
          </w:rPr>
          <w:t>Seventeenth Amendment to the United States Constitution</w:t>
        </w:r>
      </w:hyperlink>
      <w:r w:rsidRPr="00F57C47">
        <w:rPr>
          <w:rFonts w:eastAsia="Times New Roman" w:cstheme="minorHAnsi"/>
          <w:color w:val="202122"/>
          <w:lang w:val="en"/>
        </w:rPr>
        <w:t>, gave voters rather than state legislatures the right to elect senators.</w:t>
      </w:r>
      <w:hyperlink r:id="rId128" w:anchor="cite_note-autogenerated1-31" w:history="1">
        <w:r w:rsidRPr="00F57C47">
          <w:rPr>
            <w:rFonts w:eastAsia="Times New Roman" w:cstheme="minorHAnsi"/>
            <w:color w:val="0645AD"/>
            <w:u w:val="single"/>
            <w:vertAlign w:val="superscript"/>
            <w:lang w:val="en"/>
          </w:rPr>
          <w:t>[31]</w:t>
        </w:r>
      </w:hyperlink>
    </w:p>
    <w:p w14:paraId="0D487207" w14:textId="77777777" w:rsidR="00F57C47" w:rsidRPr="00F57C47" w:rsidRDefault="00F57C47" w:rsidP="00BA5CD4">
      <w:pPr>
        <w:numPr>
          <w:ilvl w:val="0"/>
          <w:numId w:val="6"/>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White and African American women in the </w:t>
      </w:r>
      <w:hyperlink r:id="rId129" w:tooltip="Women's suffrage in Alaska" w:history="1">
        <w:r w:rsidRPr="00F57C47">
          <w:rPr>
            <w:rFonts w:eastAsia="Times New Roman" w:cstheme="minorHAnsi"/>
            <w:color w:val="0645AD"/>
            <w:u w:val="single"/>
            <w:lang w:val="en"/>
          </w:rPr>
          <w:t>Territory of Alaska</w:t>
        </w:r>
      </w:hyperlink>
      <w:r w:rsidRPr="00F57C47">
        <w:rPr>
          <w:rFonts w:eastAsia="Times New Roman" w:cstheme="minorHAnsi"/>
          <w:color w:val="202122"/>
          <w:lang w:val="en"/>
        </w:rPr>
        <w:t> earn the right to vote.</w:t>
      </w:r>
      <w:hyperlink r:id="rId130" w:anchor="cite_note-32" w:history="1">
        <w:r w:rsidRPr="00F57C47">
          <w:rPr>
            <w:rFonts w:eastAsia="Times New Roman" w:cstheme="minorHAnsi"/>
            <w:color w:val="0645AD"/>
            <w:u w:val="single"/>
            <w:vertAlign w:val="superscript"/>
            <w:lang w:val="en"/>
          </w:rPr>
          <w:t>[32]</w:t>
        </w:r>
      </w:hyperlink>
    </w:p>
    <w:p w14:paraId="2F4B3ABB" w14:textId="77777777" w:rsidR="00F57C47" w:rsidRPr="00F57C47" w:rsidRDefault="00F57C47" w:rsidP="00BA5CD4">
      <w:pPr>
        <w:numPr>
          <w:ilvl w:val="0"/>
          <w:numId w:val="6"/>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Women in </w:t>
      </w:r>
      <w:hyperlink r:id="rId131" w:tooltip="Women's suffrage in Illinois" w:history="1">
        <w:r w:rsidRPr="00F57C47">
          <w:rPr>
            <w:rFonts w:eastAsia="Times New Roman" w:cstheme="minorHAnsi"/>
            <w:color w:val="0645AD"/>
            <w:u w:val="single"/>
            <w:lang w:val="en"/>
          </w:rPr>
          <w:t>Illinois</w:t>
        </w:r>
      </w:hyperlink>
      <w:r w:rsidRPr="00F57C47">
        <w:rPr>
          <w:rFonts w:eastAsia="Times New Roman" w:cstheme="minorHAnsi"/>
          <w:color w:val="202122"/>
          <w:lang w:val="en"/>
        </w:rPr>
        <w:t> earn the right to vote in presidential elections.</w:t>
      </w:r>
      <w:hyperlink r:id="rId132" w:anchor="cite_note-lizlibrary-25" w:history="1">
        <w:r w:rsidRPr="00F57C47">
          <w:rPr>
            <w:rFonts w:eastAsia="Times New Roman" w:cstheme="minorHAnsi"/>
            <w:color w:val="0645AD"/>
            <w:u w:val="single"/>
            <w:vertAlign w:val="superscript"/>
            <w:lang w:val="en"/>
          </w:rPr>
          <w:t>[25]</w:t>
        </w:r>
      </w:hyperlink>
    </w:p>
    <w:p w14:paraId="77EF796A" w14:textId="4E6603FD"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1914</w:t>
      </w:r>
      <w:r w:rsidR="006730AA">
        <w:rPr>
          <w:rFonts w:eastAsia="Times New Roman" w:cstheme="minorHAnsi"/>
          <w:b/>
          <w:bCs/>
          <w:color w:val="202122"/>
          <w:lang w:val="en"/>
        </w:rPr>
        <w:tab/>
      </w:r>
      <w:hyperlink r:id="rId133" w:tooltip="Women's suffrage in Nevada" w:history="1">
        <w:r w:rsidRPr="00F57C47">
          <w:rPr>
            <w:rFonts w:eastAsia="Times New Roman" w:cstheme="minorHAnsi"/>
            <w:color w:val="0645AD"/>
            <w:u w:val="single"/>
            <w:lang w:val="en"/>
          </w:rPr>
          <w:t>Nevada</w:t>
        </w:r>
      </w:hyperlink>
      <w:r w:rsidRPr="00F57C47">
        <w:rPr>
          <w:rFonts w:eastAsia="Times New Roman" w:cstheme="minorHAnsi"/>
          <w:color w:val="202122"/>
          <w:lang w:val="en"/>
        </w:rPr>
        <w:t> and </w:t>
      </w:r>
      <w:hyperlink r:id="rId134" w:tooltip="Women's suffrage in Montana" w:history="1">
        <w:r w:rsidRPr="00F57C47">
          <w:rPr>
            <w:rFonts w:eastAsia="Times New Roman" w:cstheme="minorHAnsi"/>
            <w:color w:val="0645AD"/>
            <w:u w:val="single"/>
            <w:lang w:val="en"/>
          </w:rPr>
          <w:t>Montana</w:t>
        </w:r>
      </w:hyperlink>
      <w:r w:rsidRPr="00F57C47">
        <w:rPr>
          <w:rFonts w:eastAsia="Times New Roman" w:cstheme="minorHAnsi"/>
          <w:color w:val="202122"/>
          <w:lang w:val="en"/>
        </w:rPr>
        <w:t> women earn the right to vote.</w:t>
      </w:r>
      <w:hyperlink r:id="rId135" w:anchor="cite_note-suffragist-20" w:history="1">
        <w:r w:rsidRPr="00F57C47">
          <w:rPr>
            <w:rFonts w:eastAsia="Times New Roman" w:cstheme="minorHAnsi"/>
            <w:color w:val="0645AD"/>
            <w:u w:val="single"/>
            <w:vertAlign w:val="superscript"/>
            <w:lang w:val="en"/>
          </w:rPr>
          <w:t>[20]</w:t>
        </w:r>
      </w:hyperlink>
    </w:p>
    <w:p w14:paraId="3911D2EA" w14:textId="3AB3D6A1"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1917</w:t>
      </w:r>
    </w:p>
    <w:p w14:paraId="7BD53B23" w14:textId="77777777" w:rsidR="00F57C47" w:rsidRPr="00F57C47" w:rsidRDefault="00252FBB" w:rsidP="00BA5CD4">
      <w:pPr>
        <w:numPr>
          <w:ilvl w:val="0"/>
          <w:numId w:val="7"/>
        </w:numPr>
        <w:shd w:val="clear" w:color="auto" w:fill="FFFFFF"/>
        <w:spacing w:before="100" w:beforeAutospacing="1" w:after="24" w:line="240" w:lineRule="auto"/>
        <w:rPr>
          <w:rFonts w:eastAsia="Times New Roman" w:cstheme="minorHAnsi"/>
          <w:color w:val="202122"/>
          <w:lang w:val="en"/>
        </w:rPr>
      </w:pPr>
      <w:hyperlink r:id="rId136" w:tooltip="Women's suffrage in Arkansas" w:history="1">
        <w:r w:rsidR="00F57C47" w:rsidRPr="00F57C47">
          <w:rPr>
            <w:rFonts w:eastAsia="Times New Roman" w:cstheme="minorHAnsi"/>
            <w:color w:val="0645AD"/>
            <w:u w:val="single"/>
            <w:lang w:val="en"/>
          </w:rPr>
          <w:t>Women in Arkansas</w:t>
        </w:r>
      </w:hyperlink>
      <w:r w:rsidR="00F57C47" w:rsidRPr="00F57C47">
        <w:rPr>
          <w:rFonts w:eastAsia="Times New Roman" w:cstheme="minorHAnsi"/>
          <w:color w:val="202122"/>
          <w:lang w:val="en"/>
        </w:rPr>
        <w:t> earn the right to vote in primary elections.</w:t>
      </w:r>
      <w:hyperlink r:id="rId137" w:anchor="cite_note-suffragist-20" w:history="1">
        <w:r w:rsidR="00F57C47" w:rsidRPr="00F57C47">
          <w:rPr>
            <w:rFonts w:eastAsia="Times New Roman" w:cstheme="minorHAnsi"/>
            <w:color w:val="0645AD"/>
            <w:u w:val="single"/>
            <w:vertAlign w:val="superscript"/>
            <w:lang w:val="en"/>
          </w:rPr>
          <w:t>[20]</w:t>
        </w:r>
      </w:hyperlink>
    </w:p>
    <w:p w14:paraId="3E4AAFA4" w14:textId="77777777" w:rsidR="00F57C47" w:rsidRPr="00F57C47" w:rsidRDefault="00252FBB" w:rsidP="00BA5CD4">
      <w:pPr>
        <w:numPr>
          <w:ilvl w:val="0"/>
          <w:numId w:val="7"/>
        </w:numPr>
        <w:shd w:val="clear" w:color="auto" w:fill="FFFFFF"/>
        <w:spacing w:before="100" w:beforeAutospacing="1" w:after="24" w:line="240" w:lineRule="auto"/>
        <w:rPr>
          <w:rFonts w:eastAsia="Times New Roman" w:cstheme="minorHAnsi"/>
          <w:color w:val="202122"/>
          <w:lang w:val="en"/>
        </w:rPr>
      </w:pPr>
      <w:hyperlink r:id="rId138" w:tooltip="Women's suffrage in Rhode Island" w:history="1">
        <w:r w:rsidR="00F57C47" w:rsidRPr="00F57C47">
          <w:rPr>
            <w:rFonts w:eastAsia="Times New Roman" w:cstheme="minorHAnsi"/>
            <w:color w:val="0645AD"/>
            <w:u w:val="single"/>
            <w:lang w:val="en"/>
          </w:rPr>
          <w:t>Women in Rhode Island</w:t>
        </w:r>
      </w:hyperlink>
      <w:r w:rsidR="00F57C47" w:rsidRPr="00F57C47">
        <w:rPr>
          <w:rFonts w:eastAsia="Times New Roman" w:cstheme="minorHAnsi"/>
          <w:color w:val="202122"/>
          <w:lang w:val="en"/>
        </w:rPr>
        <w:t> earn the right to vote in presidential elections.</w:t>
      </w:r>
      <w:hyperlink r:id="rId139" w:anchor="cite_note-lizlibrary-25" w:history="1">
        <w:r w:rsidR="00F57C47" w:rsidRPr="00F57C47">
          <w:rPr>
            <w:rFonts w:eastAsia="Times New Roman" w:cstheme="minorHAnsi"/>
            <w:color w:val="0645AD"/>
            <w:u w:val="single"/>
            <w:vertAlign w:val="superscript"/>
            <w:lang w:val="en"/>
          </w:rPr>
          <w:t>[25]</w:t>
        </w:r>
      </w:hyperlink>
    </w:p>
    <w:p w14:paraId="5240FF38" w14:textId="77777777" w:rsidR="00F57C47" w:rsidRPr="00F57C47" w:rsidRDefault="00F57C47" w:rsidP="00BA5CD4">
      <w:pPr>
        <w:numPr>
          <w:ilvl w:val="0"/>
          <w:numId w:val="7"/>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Women in New York, Oklahoma, and South Dakota earn equal suffrage through their state constitutions.</w:t>
      </w:r>
      <w:hyperlink r:id="rId140" w:anchor="cite_note-lizlibrary-25" w:history="1">
        <w:r w:rsidRPr="00F57C47">
          <w:rPr>
            <w:rFonts w:eastAsia="Times New Roman" w:cstheme="minorHAnsi"/>
            <w:color w:val="0645AD"/>
            <w:u w:val="single"/>
            <w:vertAlign w:val="superscript"/>
            <w:lang w:val="en"/>
          </w:rPr>
          <w:t>[25]</w:t>
        </w:r>
      </w:hyperlink>
    </w:p>
    <w:p w14:paraId="6A9B41A2" w14:textId="0E8E66D2"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1918</w:t>
      </w:r>
      <w:r w:rsidR="006730AA">
        <w:rPr>
          <w:rFonts w:eastAsia="Times New Roman" w:cstheme="minorHAnsi"/>
          <w:b/>
          <w:bCs/>
          <w:color w:val="202122"/>
          <w:lang w:val="en"/>
        </w:rPr>
        <w:tab/>
      </w:r>
      <w:hyperlink r:id="rId141" w:tooltip="Women's suffrage in Texas" w:history="1">
        <w:r w:rsidRPr="00F57C47">
          <w:rPr>
            <w:rFonts w:eastAsia="Times New Roman" w:cstheme="minorHAnsi"/>
            <w:color w:val="0645AD"/>
            <w:u w:val="single"/>
            <w:lang w:val="en"/>
          </w:rPr>
          <w:t>Women in Texas</w:t>
        </w:r>
      </w:hyperlink>
      <w:r w:rsidRPr="00F57C47">
        <w:rPr>
          <w:rFonts w:eastAsia="Times New Roman" w:cstheme="minorHAnsi"/>
          <w:color w:val="202122"/>
          <w:lang w:val="en"/>
        </w:rPr>
        <w:t> earn the right to vote in primary elections.</w:t>
      </w:r>
      <w:hyperlink r:id="rId142" w:anchor="cite_note-:19-33" w:history="1">
        <w:r w:rsidRPr="00F57C47">
          <w:rPr>
            <w:rFonts w:eastAsia="Times New Roman" w:cstheme="minorHAnsi"/>
            <w:color w:val="0645AD"/>
            <w:u w:val="single"/>
            <w:vertAlign w:val="superscript"/>
            <w:lang w:val="en"/>
          </w:rPr>
          <w:t>[33]</w:t>
        </w:r>
      </w:hyperlink>
    </w:p>
    <w:p w14:paraId="2D2DBD90" w14:textId="306F147D" w:rsidR="00F57C47" w:rsidRPr="006730AA" w:rsidRDefault="00F57C47" w:rsidP="006730AA">
      <w:pPr>
        <w:shd w:val="clear" w:color="auto" w:fill="FFFFFF"/>
        <w:spacing w:before="120" w:after="120" w:line="240" w:lineRule="auto"/>
        <w:ind w:left="720" w:hanging="720"/>
        <w:rPr>
          <w:rFonts w:eastAsia="Times New Roman" w:cstheme="minorHAnsi"/>
          <w:b/>
          <w:bCs/>
          <w:color w:val="202122"/>
          <w:lang w:val="en"/>
        </w:rPr>
      </w:pPr>
      <w:r w:rsidRPr="00F57C47">
        <w:rPr>
          <w:rFonts w:eastAsia="Times New Roman" w:cstheme="minorHAnsi"/>
          <w:b/>
          <w:bCs/>
          <w:color w:val="202122"/>
          <w:lang w:val="en"/>
        </w:rPr>
        <w:lastRenderedPageBreak/>
        <w:t>1920</w:t>
      </w:r>
      <w:r w:rsidR="006730AA">
        <w:rPr>
          <w:rFonts w:eastAsia="Times New Roman" w:cstheme="minorHAnsi"/>
          <w:b/>
          <w:bCs/>
          <w:color w:val="202122"/>
          <w:lang w:val="en"/>
        </w:rPr>
        <w:tab/>
      </w:r>
      <w:r w:rsidRPr="00F57C47">
        <w:rPr>
          <w:rFonts w:eastAsia="Times New Roman" w:cstheme="minorHAnsi"/>
          <w:color w:val="202122"/>
          <w:lang w:val="en"/>
        </w:rPr>
        <w:t>Women are guaranteed the </w:t>
      </w:r>
      <w:hyperlink r:id="rId143" w:tooltip="Women's suffrage" w:history="1">
        <w:r w:rsidRPr="00F57C47">
          <w:rPr>
            <w:rFonts w:eastAsia="Times New Roman" w:cstheme="minorHAnsi"/>
            <w:color w:val="0645AD"/>
            <w:u w:val="single"/>
            <w:lang w:val="en"/>
          </w:rPr>
          <w:t>right to vote</w:t>
        </w:r>
      </w:hyperlink>
      <w:r w:rsidRPr="00F57C47">
        <w:rPr>
          <w:rFonts w:eastAsia="Times New Roman" w:cstheme="minorHAnsi"/>
          <w:color w:val="202122"/>
          <w:lang w:val="en"/>
        </w:rPr>
        <w:t> by the </w:t>
      </w:r>
      <w:hyperlink r:id="rId144" w:tooltip="Nineteenth Amendment to the United States Constitution" w:history="1">
        <w:r w:rsidRPr="00F57C47">
          <w:rPr>
            <w:rFonts w:eastAsia="Times New Roman" w:cstheme="minorHAnsi"/>
            <w:color w:val="0645AD"/>
            <w:u w:val="single"/>
            <w:lang w:val="en"/>
          </w:rPr>
          <w:t>Nineteenth Amendment to the United States Constitution</w:t>
        </w:r>
      </w:hyperlink>
      <w:r w:rsidRPr="00F57C47">
        <w:rPr>
          <w:rFonts w:eastAsia="Times New Roman" w:cstheme="minorHAnsi"/>
          <w:color w:val="202122"/>
          <w:lang w:val="en"/>
        </w:rPr>
        <w:t xml:space="preserve">. </w:t>
      </w:r>
      <w:r w:rsidRPr="006730AA">
        <w:rPr>
          <w:rFonts w:eastAsia="Times New Roman" w:cstheme="minorHAnsi"/>
          <w:b/>
          <w:bCs/>
          <w:color w:val="202122"/>
          <w:lang w:val="en"/>
        </w:rPr>
        <w:t>In practice, the same restrictions that hindered the ability of non-white men to vote now also applied to non-white women.</w:t>
      </w:r>
    </w:p>
    <w:p w14:paraId="4FEB6C6A" w14:textId="1B631585"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1923</w:t>
      </w:r>
      <w:r w:rsidR="006730AA">
        <w:rPr>
          <w:rFonts w:eastAsia="Times New Roman" w:cstheme="minorHAnsi"/>
          <w:b/>
          <w:bCs/>
          <w:color w:val="202122"/>
          <w:lang w:val="en"/>
        </w:rPr>
        <w:tab/>
      </w:r>
      <w:r w:rsidRPr="00F57C47">
        <w:rPr>
          <w:rFonts w:eastAsia="Times New Roman" w:cstheme="minorHAnsi"/>
          <w:color w:val="202122"/>
          <w:lang w:val="en"/>
        </w:rPr>
        <w:t>Texas passes a </w:t>
      </w:r>
      <w:hyperlink r:id="rId145" w:tooltip="White primary" w:history="1">
        <w:r w:rsidRPr="00F57C47">
          <w:rPr>
            <w:rFonts w:eastAsia="Times New Roman" w:cstheme="minorHAnsi"/>
            <w:color w:val="0645AD"/>
            <w:u w:val="single"/>
            <w:lang w:val="en"/>
          </w:rPr>
          <w:t>white primary</w:t>
        </w:r>
      </w:hyperlink>
      <w:r w:rsidRPr="00F57C47">
        <w:rPr>
          <w:rFonts w:eastAsia="Times New Roman" w:cstheme="minorHAnsi"/>
          <w:color w:val="202122"/>
          <w:lang w:val="en"/>
        </w:rPr>
        <w:t> law.</w:t>
      </w:r>
      <w:hyperlink r:id="rId146" w:anchor="cite_note-:9-34" w:history="1">
        <w:r w:rsidRPr="00F57C47">
          <w:rPr>
            <w:rFonts w:eastAsia="Times New Roman" w:cstheme="minorHAnsi"/>
            <w:color w:val="0645AD"/>
            <w:u w:val="single"/>
            <w:vertAlign w:val="superscript"/>
            <w:lang w:val="en"/>
          </w:rPr>
          <w:t>[34]</w:t>
        </w:r>
      </w:hyperlink>
    </w:p>
    <w:p w14:paraId="5A374950" w14:textId="2040D708" w:rsidR="00F57C47" w:rsidRPr="00F57C47" w:rsidRDefault="00F57C47" w:rsidP="006730AA">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1924</w:t>
      </w:r>
      <w:r w:rsidR="006730AA">
        <w:rPr>
          <w:rFonts w:eastAsia="Times New Roman" w:cstheme="minorHAnsi"/>
          <w:b/>
          <w:bCs/>
          <w:color w:val="202122"/>
          <w:lang w:val="en"/>
        </w:rPr>
        <w:tab/>
      </w:r>
      <w:r w:rsidRPr="00F57C47">
        <w:rPr>
          <w:rFonts w:eastAsia="Times New Roman" w:cstheme="minorHAnsi"/>
          <w:color w:val="202122"/>
          <w:lang w:val="en"/>
        </w:rPr>
        <w:t>All </w:t>
      </w:r>
      <w:hyperlink r:id="rId147" w:tooltip="Native Americans in the United States" w:history="1">
        <w:r w:rsidRPr="00F57C47">
          <w:rPr>
            <w:rFonts w:eastAsia="Times New Roman" w:cstheme="minorHAnsi"/>
            <w:color w:val="0645AD"/>
            <w:u w:val="single"/>
            <w:lang w:val="en"/>
          </w:rPr>
          <w:t>Native Americans</w:t>
        </w:r>
      </w:hyperlink>
      <w:r w:rsidRPr="00F57C47">
        <w:rPr>
          <w:rFonts w:eastAsia="Times New Roman" w:cstheme="minorHAnsi"/>
          <w:color w:val="202122"/>
          <w:lang w:val="en"/>
        </w:rPr>
        <w:t> are granted citizenship and the right to vote through the </w:t>
      </w:r>
      <w:hyperlink r:id="rId148" w:tooltip="Indian Citizenship Act" w:history="1">
        <w:r w:rsidRPr="00F57C47">
          <w:rPr>
            <w:rFonts w:eastAsia="Times New Roman" w:cstheme="minorHAnsi"/>
            <w:color w:val="0645AD"/>
            <w:u w:val="single"/>
            <w:lang w:val="en"/>
          </w:rPr>
          <w:t>Indian Citizenship Act</w:t>
        </w:r>
      </w:hyperlink>
      <w:r w:rsidRPr="00F57C47">
        <w:rPr>
          <w:rFonts w:eastAsia="Times New Roman" w:cstheme="minorHAnsi"/>
          <w:color w:val="202122"/>
          <w:lang w:val="en"/>
        </w:rPr>
        <w:t>, regardless of tribal affiliation. By this point, approximately two thirds of Native Americans were already citizens.</w:t>
      </w:r>
      <w:hyperlink r:id="rId149" w:anchor="cite_note-35" w:history="1">
        <w:r w:rsidRPr="00F57C47">
          <w:rPr>
            <w:rFonts w:eastAsia="Times New Roman" w:cstheme="minorHAnsi"/>
            <w:color w:val="0645AD"/>
            <w:u w:val="single"/>
            <w:vertAlign w:val="superscript"/>
            <w:lang w:val="en"/>
          </w:rPr>
          <w:t>[35]</w:t>
        </w:r>
      </w:hyperlink>
      <w:hyperlink r:id="rId150" w:anchor="cite_note-36" w:history="1">
        <w:r w:rsidRPr="00F57C47">
          <w:rPr>
            <w:rFonts w:eastAsia="Times New Roman" w:cstheme="minorHAnsi"/>
            <w:color w:val="0645AD"/>
            <w:u w:val="single"/>
            <w:vertAlign w:val="superscript"/>
            <w:lang w:val="en"/>
          </w:rPr>
          <w:t>[36]</w:t>
        </w:r>
      </w:hyperlink>
      <w:r w:rsidRPr="00F57C47">
        <w:rPr>
          <w:rFonts w:eastAsia="Times New Roman" w:cstheme="minorHAnsi"/>
          <w:color w:val="202122"/>
          <w:lang w:val="en"/>
        </w:rPr>
        <w:t> Notwithstanding, some western states continued to bar Native Americans from voting until 1948.</w:t>
      </w:r>
      <w:hyperlink r:id="rId151" w:anchor="cite_note-cambridge.org-37" w:history="1">
        <w:r w:rsidRPr="00F57C47">
          <w:rPr>
            <w:rFonts w:eastAsia="Times New Roman" w:cstheme="minorHAnsi"/>
            <w:color w:val="0645AD"/>
            <w:u w:val="single"/>
            <w:vertAlign w:val="superscript"/>
            <w:lang w:val="en"/>
          </w:rPr>
          <w:t>[37]</w:t>
        </w:r>
      </w:hyperlink>
    </w:p>
    <w:p w14:paraId="446E0EBD" w14:textId="1DC4122D"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1925</w:t>
      </w:r>
      <w:r w:rsidR="006730AA">
        <w:rPr>
          <w:rFonts w:eastAsia="Times New Roman" w:cstheme="minorHAnsi"/>
          <w:b/>
          <w:bCs/>
          <w:color w:val="202122"/>
          <w:lang w:val="en"/>
        </w:rPr>
        <w:tab/>
      </w:r>
      <w:r w:rsidRPr="00F57C47">
        <w:rPr>
          <w:rFonts w:eastAsia="Times New Roman" w:cstheme="minorHAnsi"/>
          <w:color w:val="202122"/>
          <w:lang w:val="en"/>
        </w:rPr>
        <w:t>Alaska passes a literacy test designed to disenfranchise </w:t>
      </w:r>
      <w:hyperlink r:id="rId152" w:tooltip="Alaska Natives" w:history="1">
        <w:r w:rsidRPr="00F57C47">
          <w:rPr>
            <w:rFonts w:eastAsia="Times New Roman" w:cstheme="minorHAnsi"/>
            <w:color w:val="0645AD"/>
            <w:u w:val="single"/>
            <w:lang w:val="en"/>
          </w:rPr>
          <w:t>Alaska Native</w:t>
        </w:r>
      </w:hyperlink>
      <w:r w:rsidRPr="00F57C47">
        <w:rPr>
          <w:rFonts w:eastAsia="Times New Roman" w:cstheme="minorHAnsi"/>
          <w:color w:val="202122"/>
          <w:lang w:val="en"/>
        </w:rPr>
        <w:t> voters.</w:t>
      </w:r>
      <w:hyperlink r:id="rId153" w:anchor="cite_note-FOOTNOTECole1992433-38" w:history="1">
        <w:r w:rsidRPr="00F57C47">
          <w:rPr>
            <w:rFonts w:eastAsia="Times New Roman" w:cstheme="minorHAnsi"/>
            <w:color w:val="0645AD"/>
            <w:u w:val="single"/>
            <w:vertAlign w:val="superscript"/>
            <w:lang w:val="en"/>
          </w:rPr>
          <w:t>[38]</w:t>
        </w:r>
      </w:hyperlink>
    </w:p>
    <w:p w14:paraId="03C06A24" w14:textId="644F8787" w:rsidR="00F57C47" w:rsidRPr="00F57C47" w:rsidRDefault="00F57C47" w:rsidP="006730AA">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1926</w:t>
      </w:r>
      <w:r w:rsidR="006730AA">
        <w:rPr>
          <w:rFonts w:eastAsia="Times New Roman" w:cstheme="minorHAnsi"/>
          <w:b/>
          <w:bCs/>
          <w:color w:val="202122"/>
          <w:lang w:val="en"/>
        </w:rPr>
        <w:tab/>
      </w:r>
      <w:r w:rsidRPr="00F57C47">
        <w:rPr>
          <w:rFonts w:eastAsia="Times New Roman" w:cstheme="minorHAnsi"/>
          <w:color w:val="202122"/>
          <w:lang w:val="en"/>
        </w:rPr>
        <w:t>Georgia passes a cumulative poll tax rule.</w:t>
      </w:r>
      <w:hyperlink r:id="rId154" w:anchor="cite_note-:10-30" w:history="1">
        <w:r w:rsidRPr="00F57C47">
          <w:rPr>
            <w:rFonts w:eastAsia="Times New Roman" w:cstheme="minorHAnsi"/>
            <w:color w:val="0645AD"/>
            <w:u w:val="single"/>
            <w:vertAlign w:val="superscript"/>
            <w:lang w:val="en"/>
          </w:rPr>
          <w:t>[30]</w:t>
        </w:r>
      </w:hyperlink>
    </w:p>
    <w:p w14:paraId="34B1613F" w14:textId="128EA409" w:rsidR="00F57C47" w:rsidRPr="00F57C47" w:rsidRDefault="00F57C47" w:rsidP="006730AA">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1927</w:t>
      </w:r>
      <w:r w:rsidR="006730AA">
        <w:rPr>
          <w:rFonts w:eastAsia="Times New Roman" w:cstheme="minorHAnsi"/>
          <w:b/>
          <w:bCs/>
          <w:color w:val="202122"/>
          <w:lang w:val="en"/>
        </w:rPr>
        <w:tab/>
      </w:r>
      <w:hyperlink r:id="rId155" w:tooltip="Nixon v. Herndon" w:history="1">
        <w:r w:rsidRPr="00F57C47">
          <w:rPr>
            <w:rFonts w:eastAsia="Times New Roman" w:cstheme="minorHAnsi"/>
            <w:i/>
            <w:iCs/>
            <w:color w:val="0645AD"/>
            <w:u w:val="single"/>
            <w:lang w:val="en"/>
          </w:rPr>
          <w:t>Nixon v. Herndon</w:t>
        </w:r>
      </w:hyperlink>
      <w:r w:rsidRPr="00F57C47">
        <w:rPr>
          <w:rFonts w:eastAsia="Times New Roman" w:cstheme="minorHAnsi"/>
          <w:color w:val="202122"/>
          <w:lang w:val="en"/>
        </w:rPr>
        <w:t> is heard by the Supreme Court, which rules that white primary laws are unconstitutional.</w:t>
      </w:r>
      <w:hyperlink r:id="rId156" w:anchor="cite_note-:9-34" w:history="1">
        <w:r w:rsidRPr="00F57C47">
          <w:rPr>
            <w:rFonts w:eastAsia="Times New Roman" w:cstheme="minorHAnsi"/>
            <w:color w:val="0645AD"/>
            <w:u w:val="single"/>
            <w:vertAlign w:val="superscript"/>
            <w:lang w:val="en"/>
          </w:rPr>
          <w:t>[34]</w:t>
        </w:r>
      </w:hyperlink>
    </w:p>
    <w:p w14:paraId="16E699E7" w14:textId="77FF8A2D"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1932</w:t>
      </w:r>
      <w:r w:rsidR="006730AA">
        <w:rPr>
          <w:rFonts w:eastAsia="Times New Roman" w:cstheme="minorHAnsi"/>
          <w:b/>
          <w:bCs/>
          <w:color w:val="202122"/>
          <w:lang w:val="en"/>
        </w:rPr>
        <w:tab/>
      </w:r>
      <w:hyperlink r:id="rId157" w:tooltip="Nixon v. Condon" w:history="1">
        <w:r w:rsidRPr="00F57C47">
          <w:rPr>
            <w:rFonts w:eastAsia="Times New Roman" w:cstheme="minorHAnsi"/>
            <w:i/>
            <w:iCs/>
            <w:color w:val="0645AD"/>
            <w:u w:val="single"/>
            <w:lang w:val="en"/>
          </w:rPr>
          <w:t>Nixon v. Condon</w:t>
        </w:r>
      </w:hyperlink>
      <w:r w:rsidRPr="00F57C47">
        <w:rPr>
          <w:rFonts w:eastAsia="Times New Roman" w:cstheme="minorHAnsi"/>
          <w:color w:val="202122"/>
          <w:lang w:val="en"/>
        </w:rPr>
        <w:t> is heard by the Supreme Court which strikes down a Texas law to allow political parties to choose who can vote in their primary elections.</w:t>
      </w:r>
      <w:hyperlink r:id="rId158" w:anchor="cite_note-:9-34" w:history="1">
        <w:r w:rsidRPr="00F57C47">
          <w:rPr>
            <w:rFonts w:eastAsia="Times New Roman" w:cstheme="minorHAnsi"/>
            <w:color w:val="0645AD"/>
            <w:u w:val="single"/>
            <w:vertAlign w:val="superscript"/>
            <w:lang w:val="en"/>
          </w:rPr>
          <w:t>[34]</w:t>
        </w:r>
      </w:hyperlink>
    </w:p>
    <w:p w14:paraId="620AC5B9" w14:textId="3486244D" w:rsidR="00F57C47" w:rsidRPr="00F57C47" w:rsidRDefault="00F57C47" w:rsidP="00EB38DB">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1933</w:t>
      </w:r>
      <w:r w:rsidR="00EB38DB">
        <w:rPr>
          <w:rFonts w:eastAsia="Times New Roman" w:cstheme="minorHAnsi"/>
          <w:b/>
          <w:bCs/>
          <w:color w:val="202122"/>
          <w:lang w:val="en"/>
        </w:rPr>
        <w:tab/>
      </w:r>
      <w:r w:rsidRPr="00F57C47">
        <w:rPr>
          <w:rFonts w:eastAsia="Times New Roman" w:cstheme="minorHAnsi"/>
          <w:color w:val="202122"/>
          <w:lang w:val="en"/>
        </w:rPr>
        <w:t>Poll taxes are abolished in </w:t>
      </w:r>
      <w:hyperlink r:id="rId159" w:tooltip="Pennsylvania" w:history="1">
        <w:r w:rsidRPr="00F57C47">
          <w:rPr>
            <w:rFonts w:eastAsia="Times New Roman" w:cstheme="minorHAnsi"/>
            <w:color w:val="0645AD"/>
            <w:u w:val="single"/>
            <w:lang w:val="en"/>
          </w:rPr>
          <w:t>Pennsylvania</w:t>
        </w:r>
      </w:hyperlink>
      <w:r w:rsidRPr="00F57C47">
        <w:rPr>
          <w:rFonts w:eastAsia="Times New Roman" w:cstheme="minorHAnsi"/>
          <w:color w:val="202122"/>
          <w:lang w:val="en"/>
        </w:rPr>
        <w:t>.</w:t>
      </w:r>
      <w:hyperlink r:id="rId160" w:anchor="cite_note-:10-30" w:history="1">
        <w:r w:rsidRPr="00F57C47">
          <w:rPr>
            <w:rFonts w:eastAsia="Times New Roman" w:cstheme="minorHAnsi"/>
            <w:color w:val="0645AD"/>
            <w:u w:val="single"/>
            <w:vertAlign w:val="superscript"/>
            <w:lang w:val="en"/>
          </w:rPr>
          <w:t>[30]</w:t>
        </w:r>
      </w:hyperlink>
    </w:p>
    <w:p w14:paraId="6C017E4C" w14:textId="311F3513"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1935</w:t>
      </w:r>
      <w:r w:rsidR="00EB38DB">
        <w:rPr>
          <w:rFonts w:eastAsia="Times New Roman" w:cstheme="minorHAnsi"/>
          <w:b/>
          <w:bCs/>
          <w:color w:val="202122"/>
          <w:lang w:val="en"/>
        </w:rPr>
        <w:tab/>
      </w:r>
      <w:hyperlink r:id="rId161" w:tooltip="Grovey v. Townsend" w:history="1">
        <w:proofErr w:type="spellStart"/>
        <w:r w:rsidRPr="00F57C47">
          <w:rPr>
            <w:rFonts w:eastAsia="Times New Roman" w:cstheme="minorHAnsi"/>
            <w:i/>
            <w:iCs/>
            <w:color w:val="0645AD"/>
            <w:u w:val="single"/>
            <w:lang w:val="en"/>
          </w:rPr>
          <w:t>Grovey</w:t>
        </w:r>
        <w:proofErr w:type="spellEnd"/>
        <w:r w:rsidRPr="00F57C47">
          <w:rPr>
            <w:rFonts w:eastAsia="Times New Roman" w:cstheme="minorHAnsi"/>
            <w:i/>
            <w:iCs/>
            <w:color w:val="0645AD"/>
            <w:u w:val="single"/>
            <w:lang w:val="en"/>
          </w:rPr>
          <w:t xml:space="preserve"> v. Townsend</w:t>
        </w:r>
      </w:hyperlink>
      <w:r w:rsidRPr="00F57C47">
        <w:rPr>
          <w:rFonts w:eastAsia="Times New Roman" w:cstheme="minorHAnsi"/>
          <w:color w:val="202122"/>
          <w:lang w:val="en"/>
        </w:rPr>
        <w:t> decides that the Democratic Party, as private organization, can determine who is allowed to join and therefore vote in the primaries.</w:t>
      </w:r>
      <w:hyperlink r:id="rId162" w:anchor="cite_note-:9-34" w:history="1">
        <w:r w:rsidRPr="00F57C47">
          <w:rPr>
            <w:rFonts w:eastAsia="Times New Roman" w:cstheme="minorHAnsi"/>
            <w:color w:val="0645AD"/>
            <w:u w:val="single"/>
            <w:vertAlign w:val="superscript"/>
            <w:lang w:val="en"/>
          </w:rPr>
          <w:t>[34]</w:t>
        </w:r>
      </w:hyperlink>
    </w:p>
    <w:p w14:paraId="7B08A103" w14:textId="6A973572"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1937</w:t>
      </w:r>
      <w:r w:rsidR="00EB38DB">
        <w:rPr>
          <w:rFonts w:eastAsia="Times New Roman" w:cstheme="minorHAnsi"/>
          <w:b/>
          <w:bCs/>
          <w:color w:val="202122"/>
          <w:lang w:val="en"/>
        </w:rPr>
        <w:tab/>
      </w:r>
      <w:hyperlink r:id="rId163" w:tooltip="Breedlove v. Suttles" w:history="1">
        <w:r w:rsidRPr="00F57C47">
          <w:rPr>
            <w:rFonts w:eastAsia="Times New Roman" w:cstheme="minorHAnsi"/>
            <w:i/>
            <w:iCs/>
            <w:color w:val="0645AD"/>
            <w:u w:val="single"/>
            <w:lang w:val="en"/>
          </w:rPr>
          <w:t>Breedlove v. Suttles</w:t>
        </w:r>
      </w:hyperlink>
      <w:r w:rsidRPr="00F57C47">
        <w:rPr>
          <w:rFonts w:eastAsia="Times New Roman" w:cstheme="minorHAnsi"/>
          <w:color w:val="202122"/>
          <w:lang w:val="en"/>
        </w:rPr>
        <w:t> was heard by the Supreme Court which decides that Georgia is allowed to impose a poll tax.</w:t>
      </w:r>
      <w:hyperlink r:id="rId164" w:anchor="cite_note-:10-30" w:history="1">
        <w:r w:rsidRPr="00F57C47">
          <w:rPr>
            <w:rFonts w:eastAsia="Times New Roman" w:cstheme="minorHAnsi"/>
            <w:color w:val="0645AD"/>
            <w:u w:val="single"/>
            <w:vertAlign w:val="superscript"/>
            <w:lang w:val="en"/>
          </w:rPr>
          <w:t>[30]</w:t>
        </w:r>
      </w:hyperlink>
    </w:p>
    <w:p w14:paraId="70E4DB66" w14:textId="44E2586E"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1943</w:t>
      </w:r>
      <w:r w:rsidR="00EB38DB">
        <w:rPr>
          <w:rFonts w:eastAsia="Times New Roman" w:cstheme="minorHAnsi"/>
          <w:b/>
          <w:bCs/>
          <w:color w:val="202122"/>
          <w:lang w:val="en"/>
        </w:rPr>
        <w:tab/>
      </w:r>
      <w:hyperlink r:id="rId165" w:tooltip="Chinese Americans" w:history="1">
        <w:r w:rsidRPr="00F57C47">
          <w:rPr>
            <w:rFonts w:eastAsia="Times New Roman" w:cstheme="minorHAnsi"/>
            <w:color w:val="0645AD"/>
            <w:u w:val="single"/>
            <w:lang w:val="en"/>
          </w:rPr>
          <w:t>Chinese immigrants</w:t>
        </w:r>
      </w:hyperlink>
      <w:r w:rsidRPr="00F57C47">
        <w:rPr>
          <w:rFonts w:eastAsia="Times New Roman" w:cstheme="minorHAnsi"/>
          <w:color w:val="202122"/>
          <w:lang w:val="en"/>
        </w:rPr>
        <w:t> are given the right to citizenship and the right to vote by the </w:t>
      </w:r>
      <w:hyperlink r:id="rId166" w:tooltip="Magnuson Act" w:history="1">
        <w:r w:rsidRPr="00F57C47">
          <w:rPr>
            <w:rFonts w:eastAsia="Times New Roman" w:cstheme="minorHAnsi"/>
            <w:color w:val="0645AD"/>
            <w:u w:val="single"/>
            <w:lang w:val="en"/>
          </w:rPr>
          <w:t>Magnuson Act</w:t>
        </w:r>
      </w:hyperlink>
      <w:r w:rsidRPr="00F57C47">
        <w:rPr>
          <w:rFonts w:eastAsia="Times New Roman" w:cstheme="minorHAnsi"/>
          <w:color w:val="202122"/>
          <w:lang w:val="en"/>
        </w:rPr>
        <w:t>.</w:t>
      </w:r>
      <w:hyperlink r:id="rId167" w:anchor="cite_note-:22-39" w:history="1">
        <w:r w:rsidRPr="00F57C47">
          <w:rPr>
            <w:rFonts w:eastAsia="Times New Roman" w:cstheme="minorHAnsi"/>
            <w:color w:val="0645AD"/>
            <w:u w:val="single"/>
            <w:vertAlign w:val="superscript"/>
            <w:lang w:val="en"/>
          </w:rPr>
          <w:t>[39]</w:t>
        </w:r>
      </w:hyperlink>
    </w:p>
    <w:p w14:paraId="2694E216" w14:textId="29D28F9E"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1944</w:t>
      </w:r>
      <w:r w:rsidR="00EB38DB">
        <w:rPr>
          <w:rFonts w:eastAsia="Times New Roman" w:cstheme="minorHAnsi"/>
          <w:b/>
          <w:bCs/>
          <w:color w:val="202122"/>
          <w:lang w:val="en"/>
        </w:rPr>
        <w:tab/>
      </w:r>
      <w:r w:rsidRPr="00F57C47">
        <w:rPr>
          <w:rFonts w:eastAsia="Times New Roman" w:cstheme="minorHAnsi"/>
          <w:color w:val="202122"/>
          <w:lang w:val="en"/>
        </w:rPr>
        <w:t>The decision in </w:t>
      </w:r>
      <w:proofErr w:type="spellStart"/>
      <w:r w:rsidRPr="00F57C47">
        <w:rPr>
          <w:rFonts w:eastAsia="Times New Roman" w:cstheme="minorHAnsi"/>
          <w:i/>
          <w:iCs/>
          <w:color w:val="202122"/>
          <w:lang w:val="en"/>
        </w:rPr>
        <w:t>Grovey</w:t>
      </w:r>
      <w:proofErr w:type="spellEnd"/>
      <w:r w:rsidRPr="00F57C47">
        <w:rPr>
          <w:rFonts w:eastAsia="Times New Roman" w:cstheme="minorHAnsi"/>
          <w:i/>
          <w:iCs/>
          <w:color w:val="202122"/>
          <w:lang w:val="en"/>
        </w:rPr>
        <w:t xml:space="preserve"> v. Townsend</w:t>
      </w:r>
      <w:r w:rsidRPr="00F57C47">
        <w:rPr>
          <w:rFonts w:eastAsia="Times New Roman" w:cstheme="minorHAnsi"/>
          <w:color w:val="202122"/>
          <w:lang w:val="en"/>
        </w:rPr>
        <w:t> is overturned by the case, </w:t>
      </w:r>
      <w:hyperlink r:id="rId168" w:tooltip="Smith v. Allwright" w:history="1">
        <w:r w:rsidRPr="00F57C47">
          <w:rPr>
            <w:rFonts w:eastAsia="Times New Roman" w:cstheme="minorHAnsi"/>
            <w:i/>
            <w:iCs/>
            <w:color w:val="0645AD"/>
            <w:u w:val="single"/>
            <w:lang w:val="en"/>
          </w:rPr>
          <w:t xml:space="preserve">Smith v. </w:t>
        </w:r>
        <w:proofErr w:type="spellStart"/>
        <w:r w:rsidRPr="00F57C47">
          <w:rPr>
            <w:rFonts w:eastAsia="Times New Roman" w:cstheme="minorHAnsi"/>
            <w:i/>
            <w:iCs/>
            <w:color w:val="0645AD"/>
            <w:u w:val="single"/>
            <w:lang w:val="en"/>
          </w:rPr>
          <w:t>Allwright</w:t>
        </w:r>
        <w:proofErr w:type="spellEnd"/>
      </w:hyperlink>
      <w:r w:rsidRPr="00F57C47">
        <w:rPr>
          <w:rFonts w:eastAsia="Times New Roman" w:cstheme="minorHAnsi"/>
          <w:color w:val="202122"/>
          <w:lang w:val="en"/>
        </w:rPr>
        <w:t> heard before the Supreme Court. It is decided that primary elections are an "integral component of the electoral process" and discrimination in participation in the primaries was prohibited.</w:t>
      </w:r>
      <w:hyperlink r:id="rId169" w:anchor="cite_note-:9-34" w:history="1">
        <w:r w:rsidRPr="00F57C47">
          <w:rPr>
            <w:rFonts w:eastAsia="Times New Roman" w:cstheme="minorHAnsi"/>
            <w:color w:val="0645AD"/>
            <w:u w:val="single"/>
            <w:vertAlign w:val="superscript"/>
            <w:lang w:val="en"/>
          </w:rPr>
          <w:t>[34]</w:t>
        </w:r>
      </w:hyperlink>
    </w:p>
    <w:p w14:paraId="266AA108" w14:textId="5CF43738"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1948</w:t>
      </w:r>
      <w:r w:rsidR="00EB38DB">
        <w:rPr>
          <w:rFonts w:eastAsia="Times New Roman" w:cstheme="minorHAnsi"/>
          <w:b/>
          <w:bCs/>
          <w:color w:val="202122"/>
          <w:lang w:val="en"/>
        </w:rPr>
        <w:tab/>
      </w:r>
      <w:hyperlink r:id="rId170" w:tooltip="Arizona" w:history="1">
        <w:r w:rsidRPr="00F57C47">
          <w:rPr>
            <w:rFonts w:eastAsia="Times New Roman" w:cstheme="minorHAnsi"/>
            <w:color w:val="0645AD"/>
            <w:u w:val="single"/>
            <w:lang w:val="en"/>
          </w:rPr>
          <w:t>Arizona</w:t>
        </w:r>
      </w:hyperlink>
      <w:r w:rsidRPr="00F57C47">
        <w:rPr>
          <w:rFonts w:eastAsia="Times New Roman" w:cstheme="minorHAnsi"/>
          <w:color w:val="202122"/>
          <w:lang w:val="en"/>
        </w:rPr>
        <w:t> and </w:t>
      </w:r>
      <w:hyperlink r:id="rId171" w:tooltip="New Mexico" w:history="1">
        <w:r w:rsidRPr="00F57C47">
          <w:rPr>
            <w:rFonts w:eastAsia="Times New Roman" w:cstheme="minorHAnsi"/>
            <w:color w:val="0645AD"/>
            <w:u w:val="single"/>
            <w:lang w:val="en"/>
          </w:rPr>
          <w:t>New Mexico</w:t>
        </w:r>
      </w:hyperlink>
      <w:r w:rsidRPr="00F57C47">
        <w:rPr>
          <w:rFonts w:eastAsia="Times New Roman" w:cstheme="minorHAnsi"/>
          <w:color w:val="202122"/>
          <w:lang w:val="en"/>
        </w:rPr>
        <w:t> are among the last states to extend full voting rights to Native Americans, which had been opposed by some western states in contravention of the </w:t>
      </w:r>
      <w:hyperlink r:id="rId172" w:tooltip="Indian Citizenship Act" w:history="1">
        <w:r w:rsidRPr="00F57C47">
          <w:rPr>
            <w:rFonts w:eastAsia="Times New Roman" w:cstheme="minorHAnsi"/>
            <w:color w:val="0645AD"/>
            <w:u w:val="single"/>
            <w:lang w:val="en"/>
          </w:rPr>
          <w:t>Indian Citizenship Act</w:t>
        </w:r>
      </w:hyperlink>
      <w:r w:rsidRPr="00F57C47">
        <w:rPr>
          <w:rFonts w:eastAsia="Times New Roman" w:cstheme="minorHAnsi"/>
          <w:color w:val="202122"/>
          <w:lang w:val="en"/>
        </w:rPr>
        <w:t> of 1924.</w:t>
      </w:r>
      <w:hyperlink r:id="rId173" w:anchor="cite_note-cambridge.org-37" w:history="1">
        <w:r w:rsidRPr="00F57C47">
          <w:rPr>
            <w:rFonts w:eastAsia="Times New Roman" w:cstheme="minorHAnsi"/>
            <w:color w:val="0645AD"/>
            <w:u w:val="single"/>
            <w:vertAlign w:val="superscript"/>
            <w:lang w:val="en"/>
          </w:rPr>
          <w:t>[37]</w:t>
        </w:r>
      </w:hyperlink>
      <w:hyperlink r:id="rId174" w:anchor="cite_note-40" w:history="1">
        <w:r w:rsidRPr="00F57C47">
          <w:rPr>
            <w:rFonts w:eastAsia="Times New Roman" w:cstheme="minorHAnsi"/>
            <w:color w:val="0645AD"/>
            <w:u w:val="single"/>
            <w:vertAlign w:val="superscript"/>
            <w:lang w:val="en"/>
          </w:rPr>
          <w:t>[40]</w:t>
        </w:r>
      </w:hyperlink>
    </w:p>
    <w:p w14:paraId="6472977F" w14:textId="6EC8FEA9"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1951</w:t>
      </w:r>
      <w:r w:rsidR="00EB38DB">
        <w:rPr>
          <w:rFonts w:eastAsia="Times New Roman" w:cstheme="minorHAnsi"/>
          <w:b/>
          <w:bCs/>
          <w:color w:val="202122"/>
          <w:lang w:val="en"/>
        </w:rPr>
        <w:tab/>
      </w:r>
      <w:hyperlink r:id="rId175" w:tooltip="Butler v. Thompson (page does not exist)" w:history="1">
        <w:r w:rsidRPr="00F57C47">
          <w:rPr>
            <w:rFonts w:eastAsia="Times New Roman" w:cstheme="minorHAnsi"/>
            <w:i/>
            <w:iCs/>
            <w:color w:val="BA0000"/>
            <w:u w:val="single"/>
            <w:lang w:val="en"/>
          </w:rPr>
          <w:t>Butler v. Thompson</w:t>
        </w:r>
      </w:hyperlink>
      <w:r w:rsidRPr="00F57C47">
        <w:rPr>
          <w:rFonts w:eastAsia="Times New Roman" w:cstheme="minorHAnsi"/>
          <w:color w:val="202122"/>
          <w:lang w:val="en"/>
        </w:rPr>
        <w:t> is heard by the Supreme Court which rules that poll taxes are settled law that the state of Virginia is allowed to impose.</w:t>
      </w:r>
      <w:hyperlink r:id="rId176" w:anchor="cite_note-:10-30" w:history="1">
        <w:r w:rsidRPr="00F57C47">
          <w:rPr>
            <w:rFonts w:eastAsia="Times New Roman" w:cstheme="minorHAnsi"/>
            <w:color w:val="0645AD"/>
            <w:u w:val="single"/>
            <w:vertAlign w:val="superscript"/>
            <w:lang w:val="en"/>
          </w:rPr>
          <w:t>[30]</w:t>
        </w:r>
      </w:hyperlink>
    </w:p>
    <w:p w14:paraId="551603A9" w14:textId="072AD19D" w:rsidR="00F57C47" w:rsidRPr="00F57C47" w:rsidRDefault="00F57C47" w:rsidP="00EB38DB">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1952</w:t>
      </w:r>
      <w:r w:rsidR="00EB38DB">
        <w:rPr>
          <w:rFonts w:eastAsia="Times New Roman" w:cstheme="minorHAnsi"/>
          <w:b/>
          <w:bCs/>
          <w:color w:val="202122"/>
          <w:lang w:val="en"/>
        </w:rPr>
        <w:tab/>
      </w:r>
      <w:r w:rsidRPr="00F57C47">
        <w:rPr>
          <w:rFonts w:eastAsia="Times New Roman" w:cstheme="minorHAnsi"/>
          <w:color w:val="202122"/>
          <w:lang w:val="en"/>
        </w:rPr>
        <w:t>All Americans with Asian ancestry are allowed to vote through the </w:t>
      </w:r>
      <w:hyperlink r:id="rId177" w:tooltip="McCarran Walter Act" w:history="1">
        <w:r w:rsidRPr="00F57C47">
          <w:rPr>
            <w:rFonts w:eastAsia="Times New Roman" w:cstheme="minorHAnsi"/>
            <w:color w:val="0645AD"/>
            <w:u w:val="single"/>
            <w:lang w:val="en"/>
          </w:rPr>
          <w:t>McCarran Walter Act</w:t>
        </w:r>
      </w:hyperlink>
      <w:r w:rsidRPr="00F57C47">
        <w:rPr>
          <w:rFonts w:eastAsia="Times New Roman" w:cstheme="minorHAnsi"/>
          <w:color w:val="202122"/>
          <w:lang w:val="en"/>
        </w:rPr>
        <w:t>.</w:t>
      </w:r>
      <w:hyperlink r:id="rId178" w:anchor="cite_note-AlJazeera-11" w:history="1">
        <w:r w:rsidRPr="00F57C47">
          <w:rPr>
            <w:rFonts w:eastAsia="Times New Roman" w:cstheme="minorHAnsi"/>
            <w:color w:val="0645AD"/>
            <w:u w:val="single"/>
            <w:vertAlign w:val="superscript"/>
            <w:lang w:val="en"/>
          </w:rPr>
          <w:t>[11]</w:t>
        </w:r>
      </w:hyperlink>
    </w:p>
    <w:p w14:paraId="71F5B75E" w14:textId="05F5A590" w:rsidR="00F57C47" w:rsidRPr="00F57C47" w:rsidRDefault="00F57C47" w:rsidP="00EB38DB">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1954</w:t>
      </w:r>
      <w:r w:rsidR="00EB38DB">
        <w:rPr>
          <w:rFonts w:eastAsia="Times New Roman" w:cstheme="minorHAnsi"/>
          <w:b/>
          <w:bCs/>
          <w:color w:val="202122"/>
          <w:lang w:val="en"/>
        </w:rPr>
        <w:tab/>
      </w:r>
      <w:r w:rsidRPr="00F57C47">
        <w:rPr>
          <w:rFonts w:eastAsia="Times New Roman" w:cstheme="minorHAnsi"/>
          <w:color w:val="202122"/>
          <w:lang w:val="en"/>
        </w:rPr>
        <w:t>Native Americans living on reservations earn the right to vote in </w:t>
      </w:r>
      <w:hyperlink r:id="rId179" w:tooltip="Maine" w:history="1">
        <w:r w:rsidRPr="00F57C47">
          <w:rPr>
            <w:rFonts w:eastAsia="Times New Roman" w:cstheme="minorHAnsi"/>
            <w:color w:val="0645AD"/>
            <w:u w:val="single"/>
            <w:lang w:val="en"/>
          </w:rPr>
          <w:t>Maine</w:t>
        </w:r>
      </w:hyperlink>
      <w:r w:rsidRPr="00F57C47">
        <w:rPr>
          <w:rFonts w:eastAsia="Times New Roman" w:cstheme="minorHAnsi"/>
          <w:color w:val="202122"/>
          <w:lang w:val="en"/>
        </w:rPr>
        <w:t>.</w:t>
      </w:r>
      <w:hyperlink r:id="rId180" w:anchor="cite_note-41" w:history="1">
        <w:r w:rsidRPr="00F57C47">
          <w:rPr>
            <w:rFonts w:eastAsia="Times New Roman" w:cstheme="minorHAnsi"/>
            <w:color w:val="0645AD"/>
            <w:u w:val="single"/>
            <w:vertAlign w:val="superscript"/>
            <w:lang w:val="en"/>
          </w:rPr>
          <w:t>[41]</w:t>
        </w:r>
      </w:hyperlink>
      <w:hyperlink r:id="rId181" w:anchor="cite_note-42" w:history="1">
        <w:r w:rsidRPr="00F57C47">
          <w:rPr>
            <w:rFonts w:eastAsia="Times New Roman" w:cstheme="minorHAnsi"/>
            <w:color w:val="0645AD"/>
            <w:u w:val="single"/>
            <w:vertAlign w:val="superscript"/>
            <w:lang w:val="en"/>
          </w:rPr>
          <w:t>[42]</w:t>
        </w:r>
      </w:hyperlink>
    </w:p>
    <w:p w14:paraId="608B4610" w14:textId="3732A86A" w:rsidR="00F57C47" w:rsidRPr="00F57C47" w:rsidRDefault="00F57C47" w:rsidP="00EB38DB">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1959</w:t>
      </w:r>
      <w:r w:rsidR="00EB38DB">
        <w:rPr>
          <w:rFonts w:eastAsia="Times New Roman" w:cstheme="minorHAnsi"/>
          <w:b/>
          <w:bCs/>
          <w:color w:val="202122"/>
          <w:lang w:val="en"/>
        </w:rPr>
        <w:tab/>
      </w:r>
      <w:r w:rsidRPr="00F57C47">
        <w:rPr>
          <w:rFonts w:eastAsia="Times New Roman" w:cstheme="minorHAnsi"/>
          <w:color w:val="202122"/>
          <w:lang w:val="en"/>
        </w:rPr>
        <w:t>Alaska adopts a more lenient literacy test.</w:t>
      </w:r>
      <w:hyperlink r:id="rId182" w:anchor="cite_note-FOOTNOTEChristen201998-43" w:history="1">
        <w:r w:rsidRPr="00F57C47">
          <w:rPr>
            <w:rFonts w:eastAsia="Times New Roman" w:cstheme="minorHAnsi"/>
            <w:color w:val="0645AD"/>
            <w:u w:val="single"/>
            <w:vertAlign w:val="superscript"/>
            <w:lang w:val="en"/>
          </w:rPr>
          <w:t>[43]</w:t>
        </w:r>
      </w:hyperlink>
    </w:p>
    <w:p w14:paraId="3EC6C467" w14:textId="4A6EDC77"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1961</w:t>
      </w:r>
      <w:r w:rsidR="00EB38DB">
        <w:rPr>
          <w:rFonts w:eastAsia="Times New Roman" w:cstheme="minorHAnsi"/>
          <w:b/>
          <w:bCs/>
          <w:color w:val="202122"/>
          <w:lang w:val="en"/>
        </w:rPr>
        <w:tab/>
      </w:r>
      <w:r w:rsidRPr="00F57C47">
        <w:rPr>
          <w:rFonts w:eastAsia="Times New Roman" w:cstheme="minorHAnsi"/>
          <w:color w:val="202122"/>
          <w:lang w:val="en"/>
        </w:rPr>
        <w:t>Residents of </w:t>
      </w:r>
      <w:hyperlink r:id="rId183" w:tooltip="Washington, D.C." w:history="1">
        <w:r w:rsidRPr="00F57C47">
          <w:rPr>
            <w:rFonts w:eastAsia="Times New Roman" w:cstheme="minorHAnsi"/>
            <w:color w:val="0645AD"/>
            <w:u w:val="single"/>
            <w:lang w:val="en"/>
          </w:rPr>
          <w:t>Washington, D.C.</w:t>
        </w:r>
      </w:hyperlink>
      <w:r w:rsidRPr="00F57C47">
        <w:rPr>
          <w:rFonts w:eastAsia="Times New Roman" w:cstheme="minorHAnsi"/>
          <w:color w:val="202122"/>
          <w:lang w:val="en"/>
        </w:rPr>
        <w:t> are granted the right to vote in U.S. Presidential Elections by the </w:t>
      </w:r>
      <w:hyperlink r:id="rId184" w:tooltip="Twenty-third Amendment to the United States Constitution" w:history="1">
        <w:r w:rsidRPr="00F57C47">
          <w:rPr>
            <w:rFonts w:eastAsia="Times New Roman" w:cstheme="minorHAnsi"/>
            <w:color w:val="0645AD"/>
            <w:u w:val="single"/>
            <w:lang w:val="en"/>
          </w:rPr>
          <w:t>Twenty-third Amendment to the United States Constitution</w:t>
        </w:r>
      </w:hyperlink>
      <w:r w:rsidRPr="00F57C47">
        <w:rPr>
          <w:rFonts w:eastAsia="Times New Roman" w:cstheme="minorHAnsi"/>
          <w:color w:val="202122"/>
          <w:lang w:val="en"/>
        </w:rPr>
        <w:t>.</w:t>
      </w:r>
      <w:hyperlink r:id="rId185" w:anchor="cite_note-AlJazeera-11" w:history="1">
        <w:r w:rsidRPr="00F57C47">
          <w:rPr>
            <w:rFonts w:eastAsia="Times New Roman" w:cstheme="minorHAnsi"/>
            <w:color w:val="0645AD"/>
            <w:u w:val="single"/>
            <w:vertAlign w:val="superscript"/>
            <w:lang w:val="en"/>
          </w:rPr>
          <w:t>[11]</w:t>
        </w:r>
      </w:hyperlink>
    </w:p>
    <w:p w14:paraId="6A69674D" w14:textId="77777777" w:rsidR="00F57C47" w:rsidRPr="00F57C47" w:rsidRDefault="00F57C47" w:rsidP="00EB38DB">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1962-1964</w:t>
      </w:r>
    </w:p>
    <w:p w14:paraId="68ACE48A" w14:textId="77777777" w:rsidR="00F57C47" w:rsidRPr="00F57C47" w:rsidRDefault="00F57C47" w:rsidP="00F84743">
      <w:pPr>
        <w:numPr>
          <w:ilvl w:val="0"/>
          <w:numId w:val="8"/>
        </w:numPr>
        <w:shd w:val="clear" w:color="auto" w:fill="FFFFFF"/>
        <w:tabs>
          <w:tab w:val="clear" w:pos="720"/>
          <w:tab w:val="num" w:pos="1440"/>
        </w:tabs>
        <w:spacing w:after="24" w:line="240" w:lineRule="auto"/>
        <w:rPr>
          <w:rFonts w:eastAsia="Times New Roman" w:cstheme="minorHAnsi"/>
          <w:color w:val="202122"/>
          <w:lang w:val="en"/>
        </w:rPr>
      </w:pPr>
      <w:r w:rsidRPr="00F57C47">
        <w:rPr>
          <w:rFonts w:eastAsia="Times New Roman" w:cstheme="minorHAnsi"/>
          <w:color w:val="202122"/>
          <w:lang w:val="en"/>
        </w:rPr>
        <w:t>A historic turning point arrived after the </w:t>
      </w:r>
      <w:hyperlink r:id="rId186" w:tooltip="U.S. Supreme Court" w:history="1">
        <w:r w:rsidRPr="00F57C47">
          <w:rPr>
            <w:rFonts w:eastAsia="Times New Roman" w:cstheme="minorHAnsi"/>
            <w:color w:val="0645AD"/>
            <w:u w:val="single"/>
            <w:lang w:val="en"/>
          </w:rPr>
          <w:t>U.S. Supreme Court</w:t>
        </w:r>
      </w:hyperlink>
      <w:r w:rsidRPr="00F57C47">
        <w:rPr>
          <w:rFonts w:eastAsia="Times New Roman" w:cstheme="minorHAnsi"/>
          <w:color w:val="202122"/>
          <w:lang w:val="en"/>
        </w:rPr>
        <w:t> under </w:t>
      </w:r>
      <w:hyperlink r:id="rId187" w:tooltip="Chief Justice of the United States" w:history="1">
        <w:r w:rsidRPr="00F57C47">
          <w:rPr>
            <w:rFonts w:eastAsia="Times New Roman" w:cstheme="minorHAnsi"/>
            <w:color w:val="0645AD"/>
            <w:u w:val="single"/>
            <w:lang w:val="en"/>
          </w:rPr>
          <w:t>Chief Justice</w:t>
        </w:r>
      </w:hyperlink>
      <w:r w:rsidRPr="00F57C47">
        <w:rPr>
          <w:rFonts w:eastAsia="Times New Roman" w:cstheme="minorHAnsi"/>
          <w:color w:val="202122"/>
          <w:lang w:val="en"/>
        </w:rPr>
        <w:t> </w:t>
      </w:r>
      <w:hyperlink r:id="rId188" w:tooltip="Earl Warren" w:history="1">
        <w:r w:rsidRPr="00F57C47">
          <w:rPr>
            <w:rFonts w:eastAsia="Times New Roman" w:cstheme="minorHAnsi"/>
            <w:color w:val="0645AD"/>
            <w:u w:val="single"/>
            <w:lang w:val="en"/>
          </w:rPr>
          <w:t>Earl Warren</w:t>
        </w:r>
      </w:hyperlink>
      <w:r w:rsidRPr="00F57C47">
        <w:rPr>
          <w:rFonts w:eastAsia="Times New Roman" w:cstheme="minorHAnsi"/>
          <w:color w:val="202122"/>
          <w:lang w:val="en"/>
        </w:rPr>
        <w:t> made a series of landmark decisions which helped establish the nationwide "</w:t>
      </w:r>
      <w:hyperlink r:id="rId189" w:tooltip="One man, one vote" w:history="1">
        <w:r w:rsidRPr="00F57C47">
          <w:rPr>
            <w:rFonts w:eastAsia="Times New Roman" w:cstheme="minorHAnsi"/>
            <w:color w:val="0645AD"/>
            <w:u w:val="single"/>
            <w:lang w:val="en"/>
          </w:rPr>
          <w:t>one man, one vote</w:t>
        </w:r>
      </w:hyperlink>
      <w:r w:rsidRPr="00F57C47">
        <w:rPr>
          <w:rFonts w:eastAsia="Times New Roman" w:cstheme="minorHAnsi"/>
          <w:color w:val="202122"/>
          <w:lang w:val="en"/>
        </w:rPr>
        <w:t>" </w:t>
      </w:r>
      <w:hyperlink r:id="rId190" w:tooltip="United States Electoral College" w:history="1">
        <w:r w:rsidRPr="00F57C47">
          <w:rPr>
            <w:rFonts w:eastAsia="Times New Roman" w:cstheme="minorHAnsi"/>
            <w:color w:val="0645AD"/>
            <w:u w:val="single"/>
            <w:lang w:val="en"/>
          </w:rPr>
          <w:t>electoral system</w:t>
        </w:r>
      </w:hyperlink>
      <w:r w:rsidRPr="00F57C47">
        <w:rPr>
          <w:rFonts w:eastAsia="Times New Roman" w:cstheme="minorHAnsi"/>
          <w:color w:val="202122"/>
          <w:lang w:val="en"/>
        </w:rPr>
        <w:t> in the United States.</w:t>
      </w:r>
    </w:p>
    <w:p w14:paraId="4BC86DBB" w14:textId="77777777" w:rsidR="00F57C47" w:rsidRPr="00F84743" w:rsidRDefault="00F57C47" w:rsidP="00F84743">
      <w:pPr>
        <w:pStyle w:val="ListParagraph"/>
        <w:numPr>
          <w:ilvl w:val="1"/>
          <w:numId w:val="8"/>
        </w:numPr>
        <w:shd w:val="clear" w:color="auto" w:fill="FFFFFF"/>
        <w:spacing w:before="100" w:beforeAutospacing="1" w:after="24" w:line="240" w:lineRule="auto"/>
        <w:rPr>
          <w:rFonts w:eastAsia="Times New Roman" w:cstheme="minorHAnsi"/>
          <w:color w:val="202122"/>
          <w:lang w:val="en"/>
        </w:rPr>
      </w:pPr>
      <w:r w:rsidRPr="00F84743">
        <w:rPr>
          <w:rFonts w:eastAsia="Times New Roman" w:cstheme="minorHAnsi"/>
          <w:color w:val="202122"/>
          <w:lang w:val="en"/>
        </w:rPr>
        <w:lastRenderedPageBreak/>
        <w:t>In March 1962, the </w:t>
      </w:r>
      <w:hyperlink r:id="rId191" w:tooltip="Warren Court" w:history="1">
        <w:r w:rsidRPr="00F84743">
          <w:rPr>
            <w:rFonts w:eastAsia="Times New Roman" w:cstheme="minorHAnsi"/>
            <w:color w:val="0645AD"/>
            <w:u w:val="single"/>
            <w:lang w:val="en"/>
          </w:rPr>
          <w:t>Warren Court</w:t>
        </w:r>
      </w:hyperlink>
      <w:r w:rsidRPr="00F84743">
        <w:rPr>
          <w:rFonts w:eastAsia="Times New Roman" w:cstheme="minorHAnsi"/>
          <w:color w:val="202122"/>
          <w:lang w:val="en"/>
        </w:rPr>
        <w:t> ruled in </w:t>
      </w:r>
      <w:hyperlink r:id="rId192" w:tooltip="Baker v. Carr" w:history="1">
        <w:r w:rsidRPr="00F84743">
          <w:rPr>
            <w:rFonts w:eastAsia="Times New Roman" w:cstheme="minorHAnsi"/>
            <w:i/>
            <w:iCs/>
            <w:color w:val="0645AD"/>
            <w:u w:val="single"/>
            <w:lang w:val="en"/>
          </w:rPr>
          <w:t>Baker v. Carr</w:t>
        </w:r>
      </w:hyperlink>
      <w:r w:rsidRPr="00F84743">
        <w:rPr>
          <w:rFonts w:eastAsia="Times New Roman" w:cstheme="minorHAnsi"/>
          <w:i/>
          <w:iCs/>
          <w:color w:val="202122"/>
          <w:lang w:val="en"/>
        </w:rPr>
        <w:t> (1962)</w:t>
      </w:r>
      <w:r w:rsidRPr="00F84743">
        <w:rPr>
          <w:rFonts w:eastAsia="Times New Roman" w:cstheme="minorHAnsi"/>
          <w:color w:val="202122"/>
          <w:lang w:val="en"/>
        </w:rPr>
        <w:t> that </w:t>
      </w:r>
      <w:hyperlink r:id="rId193" w:tooltip="Redistricting" w:history="1">
        <w:r w:rsidRPr="00F84743">
          <w:rPr>
            <w:rFonts w:eastAsia="Times New Roman" w:cstheme="minorHAnsi"/>
            <w:color w:val="0645AD"/>
            <w:u w:val="single"/>
            <w:lang w:val="en"/>
          </w:rPr>
          <w:t>redistricting</w:t>
        </w:r>
      </w:hyperlink>
      <w:r w:rsidRPr="00F84743">
        <w:rPr>
          <w:rFonts w:eastAsia="Times New Roman" w:cstheme="minorHAnsi"/>
          <w:color w:val="202122"/>
          <w:lang w:val="en"/>
        </w:rPr>
        <w:t> qualifies as a </w:t>
      </w:r>
      <w:hyperlink r:id="rId194" w:tooltip="Justiciability" w:history="1">
        <w:r w:rsidRPr="00F84743">
          <w:rPr>
            <w:rFonts w:eastAsia="Times New Roman" w:cstheme="minorHAnsi"/>
            <w:color w:val="0645AD"/>
            <w:u w:val="single"/>
            <w:lang w:val="en"/>
          </w:rPr>
          <w:t>justiciable</w:t>
        </w:r>
      </w:hyperlink>
      <w:r w:rsidRPr="00F84743">
        <w:rPr>
          <w:rFonts w:eastAsia="Times New Roman" w:cstheme="minorHAnsi"/>
          <w:color w:val="202122"/>
          <w:lang w:val="en"/>
        </w:rPr>
        <w:t> question, thus enabling federal courts to hear redistricting cases.</w:t>
      </w:r>
      <w:hyperlink r:id="rId195" w:anchor="cite_note-44" w:history="1">
        <w:r w:rsidRPr="00F84743">
          <w:rPr>
            <w:rFonts w:eastAsia="Times New Roman" w:cstheme="minorHAnsi"/>
            <w:color w:val="0645AD"/>
            <w:u w:val="single"/>
            <w:vertAlign w:val="superscript"/>
            <w:lang w:val="en"/>
          </w:rPr>
          <w:t>[44]</w:t>
        </w:r>
      </w:hyperlink>
    </w:p>
    <w:p w14:paraId="23EB634F" w14:textId="77777777" w:rsidR="00F84743" w:rsidRPr="00F84743" w:rsidRDefault="00F57C47" w:rsidP="00F84743">
      <w:pPr>
        <w:pStyle w:val="ListParagraph"/>
        <w:numPr>
          <w:ilvl w:val="1"/>
          <w:numId w:val="8"/>
        </w:numPr>
        <w:shd w:val="clear" w:color="auto" w:fill="FFFFFF"/>
        <w:spacing w:before="100" w:beforeAutospacing="1" w:after="24" w:line="240" w:lineRule="auto"/>
        <w:ind w:left="1350"/>
        <w:rPr>
          <w:rFonts w:eastAsia="Times New Roman" w:cstheme="minorHAnsi"/>
          <w:color w:val="202122"/>
          <w:lang w:val="en"/>
        </w:rPr>
      </w:pPr>
      <w:r w:rsidRPr="00F84743">
        <w:rPr>
          <w:rFonts w:eastAsia="Times New Roman" w:cstheme="minorHAnsi"/>
          <w:color w:val="202122"/>
          <w:lang w:val="en"/>
        </w:rPr>
        <w:t>In February 1964, the Warren Court ruled in </w:t>
      </w:r>
      <w:proofErr w:type="spellStart"/>
      <w:r w:rsidRPr="00F84743">
        <w:rPr>
          <w:rFonts w:eastAsia="Times New Roman" w:cstheme="minorHAnsi"/>
          <w:i/>
          <w:iCs/>
          <w:color w:val="202122"/>
          <w:lang w:val="en"/>
        </w:rPr>
        <w:fldChar w:fldCharType="begin"/>
      </w:r>
      <w:r w:rsidRPr="00F84743">
        <w:rPr>
          <w:rFonts w:eastAsia="Times New Roman" w:cstheme="minorHAnsi"/>
          <w:i/>
          <w:iCs/>
          <w:color w:val="202122"/>
          <w:lang w:val="en"/>
        </w:rPr>
        <w:instrText xml:space="preserve"> HYPERLINK "https://en.wikipedia.org/wiki/Wesberry_v._Sanders" \o "Wesberry v. Sanders" </w:instrText>
      </w:r>
      <w:r w:rsidRPr="00F84743">
        <w:rPr>
          <w:rFonts w:eastAsia="Times New Roman" w:cstheme="minorHAnsi"/>
          <w:i/>
          <w:iCs/>
          <w:color w:val="202122"/>
          <w:lang w:val="en"/>
        </w:rPr>
        <w:fldChar w:fldCharType="separate"/>
      </w:r>
      <w:r w:rsidRPr="00F84743">
        <w:rPr>
          <w:rFonts w:eastAsia="Times New Roman" w:cstheme="minorHAnsi"/>
          <w:i/>
          <w:iCs/>
          <w:color w:val="0645AD"/>
          <w:u w:val="single"/>
          <w:lang w:val="en"/>
        </w:rPr>
        <w:t>Wesberry</w:t>
      </w:r>
      <w:proofErr w:type="spellEnd"/>
      <w:r w:rsidRPr="00F84743">
        <w:rPr>
          <w:rFonts w:eastAsia="Times New Roman" w:cstheme="minorHAnsi"/>
          <w:i/>
          <w:iCs/>
          <w:color w:val="0645AD"/>
          <w:u w:val="single"/>
          <w:lang w:val="en"/>
        </w:rPr>
        <w:t xml:space="preserve"> v. Sanders</w:t>
      </w:r>
      <w:r w:rsidRPr="00F84743">
        <w:rPr>
          <w:rFonts w:eastAsia="Times New Roman" w:cstheme="minorHAnsi"/>
          <w:i/>
          <w:iCs/>
          <w:color w:val="202122"/>
          <w:lang w:val="en"/>
        </w:rPr>
        <w:fldChar w:fldCharType="end"/>
      </w:r>
      <w:r w:rsidRPr="00F84743">
        <w:rPr>
          <w:rFonts w:eastAsia="Times New Roman" w:cstheme="minorHAnsi"/>
          <w:i/>
          <w:iCs/>
          <w:color w:val="202122"/>
          <w:lang w:val="en"/>
        </w:rPr>
        <w:t> (1964)</w:t>
      </w:r>
      <w:r w:rsidRPr="00F84743">
        <w:rPr>
          <w:rFonts w:eastAsia="Times New Roman" w:cstheme="minorHAnsi"/>
          <w:color w:val="202122"/>
          <w:lang w:val="en"/>
        </w:rPr>
        <w:t> that districts in the </w:t>
      </w:r>
      <w:hyperlink r:id="rId196" w:tooltip="United States House of Representatives" w:history="1">
        <w:r w:rsidRPr="00F84743">
          <w:rPr>
            <w:rFonts w:eastAsia="Times New Roman" w:cstheme="minorHAnsi"/>
            <w:color w:val="0645AD"/>
            <w:u w:val="single"/>
            <w:lang w:val="en"/>
          </w:rPr>
          <w:t>United States House of Representatives</w:t>
        </w:r>
      </w:hyperlink>
      <w:r w:rsidRPr="00F84743">
        <w:rPr>
          <w:rFonts w:eastAsia="Times New Roman" w:cstheme="minorHAnsi"/>
          <w:color w:val="202122"/>
          <w:lang w:val="en"/>
        </w:rPr>
        <w:t> must be approximately equal in population.</w:t>
      </w:r>
      <w:hyperlink r:id="rId197" w:anchor="cite_note-45" w:history="1">
        <w:r w:rsidRPr="00F84743">
          <w:rPr>
            <w:rFonts w:eastAsia="Times New Roman" w:cstheme="minorHAnsi"/>
            <w:color w:val="0645AD"/>
            <w:u w:val="single"/>
            <w:vertAlign w:val="superscript"/>
            <w:lang w:val="en"/>
          </w:rPr>
          <w:t>[45]</w:t>
        </w:r>
      </w:hyperlink>
      <w:r w:rsidR="00F84743" w:rsidRPr="00F84743">
        <w:rPr>
          <w:rFonts w:eastAsia="Times New Roman" w:cstheme="minorHAnsi"/>
          <w:color w:val="0645AD"/>
          <w:u w:val="single"/>
          <w:vertAlign w:val="superscript"/>
          <w:lang w:val="en"/>
        </w:rPr>
        <w:t xml:space="preserve">  </w:t>
      </w:r>
    </w:p>
    <w:p w14:paraId="5502A077" w14:textId="71C4BF4A" w:rsidR="00F57C47" w:rsidRPr="00F84743" w:rsidRDefault="00F57C47" w:rsidP="00F84743">
      <w:pPr>
        <w:pStyle w:val="ListParagraph"/>
        <w:numPr>
          <w:ilvl w:val="1"/>
          <w:numId w:val="8"/>
        </w:numPr>
        <w:shd w:val="clear" w:color="auto" w:fill="FFFFFF"/>
        <w:spacing w:before="100" w:beforeAutospacing="1" w:after="24" w:line="240" w:lineRule="auto"/>
        <w:ind w:left="1350"/>
        <w:rPr>
          <w:rFonts w:eastAsia="Times New Roman" w:cstheme="minorHAnsi"/>
          <w:color w:val="202122"/>
          <w:lang w:val="en"/>
        </w:rPr>
      </w:pPr>
      <w:r w:rsidRPr="00F84743">
        <w:rPr>
          <w:rFonts w:eastAsia="Times New Roman" w:cstheme="minorHAnsi"/>
          <w:color w:val="202122"/>
          <w:lang w:val="en"/>
        </w:rPr>
        <w:t>In June 1964, the Warren Court ruled in </w:t>
      </w:r>
      <w:hyperlink r:id="rId198" w:tooltip="Reynolds v. Sims" w:history="1">
        <w:r w:rsidRPr="00F84743">
          <w:rPr>
            <w:rFonts w:eastAsia="Times New Roman" w:cstheme="minorHAnsi"/>
            <w:i/>
            <w:iCs/>
            <w:color w:val="0645AD"/>
            <w:u w:val="single"/>
            <w:lang w:val="en"/>
          </w:rPr>
          <w:t>Reynolds v. Sims</w:t>
        </w:r>
      </w:hyperlink>
      <w:r w:rsidRPr="00F84743">
        <w:rPr>
          <w:rFonts w:eastAsia="Times New Roman" w:cstheme="minorHAnsi"/>
          <w:color w:val="202122"/>
          <w:lang w:val="en"/>
        </w:rPr>
        <w:t> (1964) that each chamber of a </w:t>
      </w:r>
      <w:hyperlink r:id="rId199" w:tooltip="Bicameralism" w:history="1">
        <w:r w:rsidRPr="00F84743">
          <w:rPr>
            <w:rFonts w:eastAsia="Times New Roman" w:cstheme="minorHAnsi"/>
            <w:color w:val="0645AD"/>
            <w:u w:val="single"/>
            <w:lang w:val="en"/>
          </w:rPr>
          <w:t>bicameral</w:t>
        </w:r>
      </w:hyperlink>
      <w:r w:rsidRPr="00F84743">
        <w:rPr>
          <w:rFonts w:eastAsia="Times New Roman" w:cstheme="minorHAnsi"/>
          <w:color w:val="202122"/>
          <w:lang w:val="en"/>
        </w:rPr>
        <w:t> </w:t>
      </w:r>
      <w:hyperlink r:id="rId200" w:tooltip="State legislature (United States)" w:history="1">
        <w:r w:rsidRPr="00F84743">
          <w:rPr>
            <w:rFonts w:eastAsia="Times New Roman" w:cstheme="minorHAnsi"/>
            <w:color w:val="0645AD"/>
            <w:u w:val="single"/>
            <w:lang w:val="en"/>
          </w:rPr>
          <w:t>state legislature</w:t>
        </w:r>
      </w:hyperlink>
      <w:r w:rsidRPr="00F84743">
        <w:rPr>
          <w:rFonts w:eastAsia="Times New Roman" w:cstheme="minorHAnsi"/>
          <w:color w:val="202122"/>
          <w:lang w:val="en"/>
        </w:rPr>
        <w:t> must have electoral districts roughly equal in population.</w:t>
      </w:r>
      <w:hyperlink r:id="rId201" w:anchor="cite_note-46" w:history="1">
        <w:r w:rsidRPr="00F84743">
          <w:rPr>
            <w:rFonts w:eastAsia="Times New Roman" w:cstheme="minorHAnsi"/>
            <w:color w:val="0645AD"/>
            <w:u w:val="single"/>
            <w:vertAlign w:val="superscript"/>
            <w:lang w:val="en"/>
          </w:rPr>
          <w:t>[46]</w:t>
        </w:r>
      </w:hyperlink>
      <w:hyperlink r:id="rId202" w:anchor="cite_note-47" w:history="1">
        <w:r w:rsidRPr="00F84743">
          <w:rPr>
            <w:rFonts w:eastAsia="Times New Roman" w:cstheme="minorHAnsi"/>
            <w:color w:val="0645AD"/>
            <w:u w:val="single"/>
            <w:vertAlign w:val="superscript"/>
            <w:lang w:val="en"/>
          </w:rPr>
          <w:t>[47]</w:t>
        </w:r>
      </w:hyperlink>
      <w:hyperlink r:id="rId203" w:anchor="cite_note-48" w:history="1">
        <w:r w:rsidRPr="00F84743">
          <w:rPr>
            <w:rFonts w:eastAsia="Times New Roman" w:cstheme="minorHAnsi"/>
            <w:color w:val="0645AD"/>
            <w:u w:val="single"/>
            <w:vertAlign w:val="superscript"/>
            <w:lang w:val="en"/>
          </w:rPr>
          <w:t>[48]</w:t>
        </w:r>
      </w:hyperlink>
    </w:p>
    <w:p w14:paraId="126FF670" w14:textId="3089EB4D"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1964</w:t>
      </w:r>
      <w:r w:rsidR="00EB38DB">
        <w:rPr>
          <w:rFonts w:eastAsia="Times New Roman" w:cstheme="minorHAnsi"/>
          <w:b/>
          <w:bCs/>
          <w:color w:val="202122"/>
          <w:lang w:val="en"/>
        </w:rPr>
        <w:tab/>
      </w:r>
      <w:hyperlink r:id="rId204" w:tooltip="Poll taxes in the United States" w:history="1">
        <w:r w:rsidRPr="00F57C47">
          <w:rPr>
            <w:rFonts w:eastAsia="Times New Roman" w:cstheme="minorHAnsi"/>
            <w:color w:val="0645AD"/>
            <w:u w:val="single"/>
            <w:lang w:val="en"/>
          </w:rPr>
          <w:t>Poll Tax</w:t>
        </w:r>
      </w:hyperlink>
      <w:r w:rsidRPr="00F57C47">
        <w:rPr>
          <w:rFonts w:eastAsia="Times New Roman" w:cstheme="minorHAnsi"/>
          <w:color w:val="202122"/>
          <w:lang w:val="en"/>
        </w:rPr>
        <w:t> payment prohibited from being used as a condition for voting in federal elections by the </w:t>
      </w:r>
      <w:hyperlink r:id="rId205" w:tooltip="Twenty-fourth Amendment to the United States Constitution" w:history="1">
        <w:r w:rsidRPr="00F57C47">
          <w:rPr>
            <w:rFonts w:eastAsia="Times New Roman" w:cstheme="minorHAnsi"/>
            <w:color w:val="0645AD"/>
            <w:u w:val="single"/>
            <w:lang w:val="en"/>
          </w:rPr>
          <w:t>Twenty-fourth Amendment to the United States Constitution</w:t>
        </w:r>
      </w:hyperlink>
      <w:r w:rsidRPr="00F57C47">
        <w:rPr>
          <w:rFonts w:eastAsia="Times New Roman" w:cstheme="minorHAnsi"/>
          <w:color w:val="202122"/>
          <w:lang w:val="en"/>
        </w:rPr>
        <w:t>.</w:t>
      </w:r>
      <w:hyperlink r:id="rId206" w:anchor="cite_note-:10-30" w:history="1">
        <w:r w:rsidRPr="00F57C47">
          <w:rPr>
            <w:rFonts w:eastAsia="Times New Roman" w:cstheme="minorHAnsi"/>
            <w:color w:val="0645AD"/>
            <w:u w:val="single"/>
            <w:vertAlign w:val="superscript"/>
            <w:lang w:val="en"/>
          </w:rPr>
          <w:t>[30]</w:t>
        </w:r>
      </w:hyperlink>
    </w:p>
    <w:p w14:paraId="6C4DE759" w14:textId="77777777"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1965</w:t>
      </w:r>
    </w:p>
    <w:p w14:paraId="03B1382C" w14:textId="77777777" w:rsidR="00F57C47" w:rsidRPr="00F84743" w:rsidRDefault="00F57C47" w:rsidP="00F84743">
      <w:pPr>
        <w:numPr>
          <w:ilvl w:val="0"/>
          <w:numId w:val="9"/>
        </w:numPr>
        <w:shd w:val="clear" w:color="auto" w:fill="FFFFFF"/>
        <w:spacing w:after="24" w:line="240" w:lineRule="auto"/>
        <w:rPr>
          <w:rFonts w:eastAsia="Times New Roman" w:cstheme="minorHAnsi"/>
          <w:b/>
          <w:bCs/>
          <w:color w:val="202122"/>
          <w:lang w:val="en"/>
        </w:rPr>
      </w:pPr>
      <w:r w:rsidRPr="00F84743">
        <w:rPr>
          <w:rFonts w:eastAsia="Times New Roman" w:cstheme="minorHAnsi"/>
          <w:b/>
          <w:bCs/>
          <w:color w:val="202122"/>
          <w:lang w:val="en"/>
        </w:rPr>
        <w:t>Protection of voter registration and voting for racial minorities, later applied to language minorities, is established by the </w:t>
      </w:r>
      <w:hyperlink r:id="rId207" w:tooltip="Voting Rights Act of 1965" w:history="1">
        <w:r w:rsidRPr="00F84743">
          <w:rPr>
            <w:rFonts w:eastAsia="Times New Roman" w:cstheme="minorHAnsi"/>
            <w:b/>
            <w:bCs/>
            <w:color w:val="0645AD"/>
            <w:u w:val="single"/>
            <w:lang w:val="en"/>
          </w:rPr>
          <w:t>Voting Rights Act of 1965</w:t>
        </w:r>
      </w:hyperlink>
      <w:r w:rsidRPr="00F84743">
        <w:rPr>
          <w:rFonts w:eastAsia="Times New Roman" w:cstheme="minorHAnsi"/>
          <w:b/>
          <w:bCs/>
          <w:color w:val="202122"/>
          <w:lang w:val="en"/>
        </w:rPr>
        <w:t>.</w:t>
      </w:r>
      <w:hyperlink r:id="rId208" w:anchor="cite_note-AlJazeera-11" w:history="1">
        <w:r w:rsidRPr="00F84743">
          <w:rPr>
            <w:rFonts w:eastAsia="Times New Roman" w:cstheme="minorHAnsi"/>
            <w:b/>
            <w:bCs/>
            <w:color w:val="0645AD"/>
            <w:u w:val="single"/>
            <w:vertAlign w:val="superscript"/>
            <w:lang w:val="en"/>
          </w:rPr>
          <w:t>[11]</w:t>
        </w:r>
      </w:hyperlink>
      <w:r w:rsidRPr="00F84743">
        <w:rPr>
          <w:rFonts w:eastAsia="Times New Roman" w:cstheme="minorHAnsi"/>
          <w:b/>
          <w:bCs/>
          <w:color w:val="202122"/>
          <w:lang w:val="en"/>
        </w:rPr>
        <w:t> This has also been applied to correcting discriminatory election systems and districting.</w:t>
      </w:r>
    </w:p>
    <w:p w14:paraId="40C4A6C2" w14:textId="77777777" w:rsidR="00F57C47" w:rsidRPr="00F57C47" w:rsidRDefault="00F57C47" w:rsidP="00BA5CD4">
      <w:pPr>
        <w:numPr>
          <w:ilvl w:val="0"/>
          <w:numId w:val="9"/>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In </w:t>
      </w:r>
      <w:hyperlink r:id="rId209" w:tooltip="Harman v. Forssenius" w:history="1">
        <w:r w:rsidRPr="00F57C47">
          <w:rPr>
            <w:rFonts w:eastAsia="Times New Roman" w:cstheme="minorHAnsi"/>
            <w:i/>
            <w:iCs/>
            <w:color w:val="0645AD"/>
            <w:u w:val="single"/>
            <w:lang w:val="en"/>
          </w:rPr>
          <w:t xml:space="preserve">Harman v. </w:t>
        </w:r>
        <w:proofErr w:type="spellStart"/>
        <w:r w:rsidRPr="00F57C47">
          <w:rPr>
            <w:rFonts w:eastAsia="Times New Roman" w:cstheme="minorHAnsi"/>
            <w:i/>
            <w:iCs/>
            <w:color w:val="0645AD"/>
            <w:u w:val="single"/>
            <w:lang w:val="en"/>
          </w:rPr>
          <w:t>Forssenius</w:t>
        </w:r>
        <w:proofErr w:type="spellEnd"/>
      </w:hyperlink>
      <w:r w:rsidRPr="00F57C47">
        <w:rPr>
          <w:rFonts w:eastAsia="Times New Roman" w:cstheme="minorHAnsi"/>
          <w:color w:val="202122"/>
          <w:lang w:val="en"/>
        </w:rPr>
        <w:t> the Supreme Court ruled that poll taxes or "equivalent or milder substitutes" cannot be imposed on voters.</w:t>
      </w:r>
      <w:hyperlink r:id="rId210" w:anchor="cite_note-:10-30" w:history="1">
        <w:r w:rsidRPr="00F57C47">
          <w:rPr>
            <w:rFonts w:eastAsia="Times New Roman" w:cstheme="minorHAnsi"/>
            <w:color w:val="0645AD"/>
            <w:u w:val="single"/>
            <w:vertAlign w:val="superscript"/>
            <w:lang w:val="en"/>
          </w:rPr>
          <w:t>[30]</w:t>
        </w:r>
      </w:hyperlink>
    </w:p>
    <w:p w14:paraId="140B35B7" w14:textId="75ADD48C"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1966</w:t>
      </w:r>
      <w:r w:rsidR="00EB38DB">
        <w:rPr>
          <w:rFonts w:eastAsia="Times New Roman" w:cstheme="minorHAnsi"/>
          <w:b/>
          <w:bCs/>
          <w:color w:val="202122"/>
          <w:lang w:val="en"/>
        </w:rPr>
        <w:tab/>
      </w:r>
      <w:r w:rsidRPr="00F57C47">
        <w:rPr>
          <w:rFonts w:eastAsia="Times New Roman" w:cstheme="minorHAnsi"/>
          <w:color w:val="202122"/>
          <w:lang w:val="en"/>
        </w:rPr>
        <w:t>Tax payment and wealth requirements for voting in state elections are prohibited by the Supreme Court in </w:t>
      </w:r>
      <w:hyperlink r:id="rId211" w:tooltip="Harper v. Virginia Board of Elections" w:history="1">
        <w:r w:rsidRPr="00F57C47">
          <w:rPr>
            <w:rFonts w:eastAsia="Times New Roman" w:cstheme="minorHAnsi"/>
            <w:i/>
            <w:iCs/>
            <w:color w:val="0645AD"/>
            <w:u w:val="single"/>
            <w:lang w:val="en"/>
          </w:rPr>
          <w:t>Harper v. Virginia Board of Elections</w:t>
        </w:r>
      </w:hyperlink>
      <w:r w:rsidRPr="00F57C47">
        <w:rPr>
          <w:rFonts w:eastAsia="Times New Roman" w:cstheme="minorHAnsi"/>
          <w:color w:val="202122"/>
          <w:lang w:val="en"/>
        </w:rPr>
        <w:t>.</w:t>
      </w:r>
      <w:hyperlink r:id="rId212" w:anchor="cite_note-:11-23" w:history="1">
        <w:r w:rsidRPr="00F57C47">
          <w:rPr>
            <w:rFonts w:eastAsia="Times New Roman" w:cstheme="minorHAnsi"/>
            <w:color w:val="0645AD"/>
            <w:u w:val="single"/>
            <w:vertAlign w:val="superscript"/>
            <w:lang w:val="en"/>
          </w:rPr>
          <w:t>[23]</w:t>
        </w:r>
      </w:hyperlink>
    </w:p>
    <w:p w14:paraId="5FB5E5B7" w14:textId="77777777"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1970</w:t>
      </w:r>
    </w:p>
    <w:p w14:paraId="603A7871" w14:textId="77777777" w:rsidR="00F57C47" w:rsidRPr="00F57C47" w:rsidRDefault="00252FBB" w:rsidP="00F84743">
      <w:pPr>
        <w:numPr>
          <w:ilvl w:val="0"/>
          <w:numId w:val="10"/>
        </w:numPr>
        <w:shd w:val="clear" w:color="auto" w:fill="FFFFFF"/>
        <w:spacing w:after="24" w:line="240" w:lineRule="auto"/>
        <w:rPr>
          <w:rFonts w:eastAsia="Times New Roman" w:cstheme="minorHAnsi"/>
          <w:color w:val="202122"/>
          <w:lang w:val="en"/>
        </w:rPr>
      </w:pPr>
      <w:hyperlink r:id="rId213" w:tooltip="Alaska" w:history="1">
        <w:r w:rsidR="00F57C47" w:rsidRPr="00F57C47">
          <w:rPr>
            <w:rFonts w:eastAsia="Times New Roman" w:cstheme="minorHAnsi"/>
            <w:color w:val="0645AD"/>
            <w:u w:val="single"/>
            <w:lang w:val="en"/>
          </w:rPr>
          <w:t>Alaska</w:t>
        </w:r>
      </w:hyperlink>
      <w:r w:rsidR="00F57C47" w:rsidRPr="00F57C47">
        <w:rPr>
          <w:rFonts w:eastAsia="Times New Roman" w:cstheme="minorHAnsi"/>
          <w:color w:val="202122"/>
          <w:lang w:val="en"/>
        </w:rPr>
        <w:t> ends the use of literacy tests.</w:t>
      </w:r>
      <w:hyperlink r:id="rId214" w:anchor="cite_note-FOOTNOTEChristen201998-43" w:history="1">
        <w:r w:rsidR="00F57C47" w:rsidRPr="00F57C47">
          <w:rPr>
            <w:rFonts w:eastAsia="Times New Roman" w:cstheme="minorHAnsi"/>
            <w:color w:val="0645AD"/>
            <w:u w:val="single"/>
            <w:vertAlign w:val="superscript"/>
            <w:lang w:val="en"/>
          </w:rPr>
          <w:t>[43]</w:t>
        </w:r>
      </w:hyperlink>
    </w:p>
    <w:p w14:paraId="3E2B7485" w14:textId="77777777" w:rsidR="00F57C47" w:rsidRPr="00F57C47" w:rsidRDefault="00F57C47" w:rsidP="00BA5CD4">
      <w:pPr>
        <w:numPr>
          <w:ilvl w:val="0"/>
          <w:numId w:val="10"/>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Native Americans who live on reservations in </w:t>
      </w:r>
      <w:hyperlink r:id="rId215" w:tooltip="Colorado" w:history="1">
        <w:r w:rsidRPr="00F57C47">
          <w:rPr>
            <w:rFonts w:eastAsia="Times New Roman" w:cstheme="minorHAnsi"/>
            <w:color w:val="0645AD"/>
            <w:u w:val="single"/>
            <w:lang w:val="en"/>
          </w:rPr>
          <w:t>Colorado</w:t>
        </w:r>
      </w:hyperlink>
      <w:r w:rsidRPr="00F57C47">
        <w:rPr>
          <w:rFonts w:eastAsia="Times New Roman" w:cstheme="minorHAnsi"/>
          <w:color w:val="202122"/>
          <w:lang w:val="en"/>
        </w:rPr>
        <w:t> are first allowed to vote in the state.</w:t>
      </w:r>
      <w:hyperlink r:id="rId216" w:anchor="cite_note-49" w:history="1">
        <w:r w:rsidRPr="00F57C47">
          <w:rPr>
            <w:rFonts w:eastAsia="Times New Roman" w:cstheme="minorHAnsi"/>
            <w:color w:val="0645AD"/>
            <w:u w:val="single"/>
            <w:vertAlign w:val="superscript"/>
            <w:lang w:val="en"/>
          </w:rPr>
          <w:t>[49]</w:t>
        </w:r>
      </w:hyperlink>
    </w:p>
    <w:p w14:paraId="4698533E" w14:textId="395AD5EC"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1971</w:t>
      </w:r>
      <w:r w:rsidR="00EB38DB">
        <w:rPr>
          <w:rFonts w:eastAsia="Times New Roman" w:cstheme="minorHAnsi"/>
          <w:b/>
          <w:bCs/>
          <w:color w:val="202122"/>
          <w:lang w:val="en"/>
        </w:rPr>
        <w:tab/>
      </w:r>
      <w:r w:rsidRPr="00F57C47">
        <w:rPr>
          <w:rFonts w:eastAsia="Times New Roman" w:cstheme="minorHAnsi"/>
          <w:color w:val="202122"/>
          <w:lang w:val="en"/>
        </w:rPr>
        <w:t>Adults aged 18 through 21 are granted the right to vote by the </w:t>
      </w:r>
      <w:hyperlink r:id="rId217" w:tooltip="Twenty-sixth Amendment to the United States Constitution" w:history="1">
        <w:r w:rsidRPr="00F57C47">
          <w:rPr>
            <w:rFonts w:eastAsia="Times New Roman" w:cstheme="minorHAnsi"/>
            <w:color w:val="0645AD"/>
            <w:u w:val="single"/>
            <w:lang w:val="en"/>
          </w:rPr>
          <w:t>Twenty-sixth Amendment to the United States Constitution</w:t>
        </w:r>
      </w:hyperlink>
      <w:r w:rsidRPr="00F57C47">
        <w:rPr>
          <w:rFonts w:eastAsia="Times New Roman" w:cstheme="minorHAnsi"/>
          <w:color w:val="202122"/>
          <w:lang w:val="en"/>
        </w:rPr>
        <w:t>. This was enacted in response to </w:t>
      </w:r>
      <w:hyperlink r:id="rId218" w:tooltip="Vietnam War" w:history="1">
        <w:r w:rsidRPr="00F57C47">
          <w:rPr>
            <w:rFonts w:eastAsia="Times New Roman" w:cstheme="minorHAnsi"/>
            <w:color w:val="0645AD"/>
            <w:u w:val="single"/>
            <w:lang w:val="en"/>
          </w:rPr>
          <w:t>Vietnam War</w:t>
        </w:r>
      </w:hyperlink>
      <w:r w:rsidRPr="00F57C47">
        <w:rPr>
          <w:rFonts w:eastAsia="Times New Roman" w:cstheme="minorHAnsi"/>
          <w:color w:val="202122"/>
          <w:lang w:val="en"/>
        </w:rPr>
        <w:t> protests, which argued that soldiers who were old enough to fight for their country should be granted the right to vote.</w:t>
      </w:r>
      <w:hyperlink r:id="rId219" w:anchor="cite_note-autogenerated1-31" w:history="1">
        <w:r w:rsidRPr="00F57C47">
          <w:rPr>
            <w:rFonts w:eastAsia="Times New Roman" w:cstheme="minorHAnsi"/>
            <w:color w:val="0645AD"/>
            <w:u w:val="single"/>
            <w:vertAlign w:val="superscript"/>
            <w:lang w:val="en"/>
          </w:rPr>
          <w:t>[31]</w:t>
        </w:r>
      </w:hyperlink>
      <w:hyperlink r:id="rId220" w:anchor="cite_note-50" w:history="1">
        <w:r w:rsidRPr="00F57C47">
          <w:rPr>
            <w:rFonts w:eastAsia="Times New Roman" w:cstheme="minorHAnsi"/>
            <w:color w:val="0645AD"/>
            <w:u w:val="single"/>
            <w:vertAlign w:val="superscript"/>
            <w:lang w:val="en"/>
          </w:rPr>
          <w:t>[50]</w:t>
        </w:r>
      </w:hyperlink>
      <w:hyperlink r:id="rId221" w:anchor="cite_note-HronikaBelgrade-51" w:history="1">
        <w:r w:rsidRPr="00F57C47">
          <w:rPr>
            <w:rFonts w:eastAsia="Times New Roman" w:cstheme="minorHAnsi"/>
            <w:color w:val="0645AD"/>
            <w:u w:val="single"/>
            <w:vertAlign w:val="superscript"/>
            <w:lang w:val="en"/>
          </w:rPr>
          <w:t>[51]</w:t>
        </w:r>
      </w:hyperlink>
    </w:p>
    <w:p w14:paraId="0CD68F85" w14:textId="278E03A0"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1972</w:t>
      </w:r>
      <w:r w:rsidR="00EB38DB">
        <w:rPr>
          <w:rFonts w:eastAsia="Times New Roman" w:cstheme="minorHAnsi"/>
          <w:b/>
          <w:bCs/>
          <w:color w:val="202122"/>
          <w:lang w:val="en"/>
        </w:rPr>
        <w:tab/>
      </w:r>
      <w:r w:rsidRPr="00F57C47">
        <w:rPr>
          <w:rFonts w:eastAsia="Times New Roman" w:cstheme="minorHAnsi"/>
          <w:color w:val="202122"/>
          <w:lang w:val="en"/>
        </w:rPr>
        <w:t>Requirement that a person reside in a jurisdiction for an extended period is prohibited by the Supreme Court in </w:t>
      </w:r>
      <w:hyperlink r:id="rId222" w:tooltip="Dunn v. Blumstein (page does not exist)" w:history="1">
        <w:r w:rsidRPr="00F57C47">
          <w:rPr>
            <w:rFonts w:eastAsia="Times New Roman" w:cstheme="minorHAnsi"/>
            <w:i/>
            <w:iCs/>
            <w:color w:val="BA0000"/>
            <w:u w:val="single"/>
            <w:lang w:val="en"/>
          </w:rPr>
          <w:t>Dunn v. Blumstein</w:t>
        </w:r>
      </w:hyperlink>
      <w:r w:rsidRPr="00F57C47">
        <w:rPr>
          <w:rFonts w:eastAsia="Times New Roman" w:cstheme="minorHAnsi"/>
          <w:color w:val="202122"/>
          <w:lang w:val="en"/>
        </w:rPr>
        <w:t>, </w:t>
      </w:r>
      <w:hyperlink r:id="rId223" w:tooltip="List of United States Supreme Court cases, volume 405" w:history="1">
        <w:r w:rsidRPr="00F57C47">
          <w:rPr>
            <w:rFonts w:eastAsia="Times New Roman" w:cstheme="minorHAnsi"/>
            <w:color w:val="0645AD"/>
            <w:u w:val="single"/>
            <w:lang w:val="en"/>
          </w:rPr>
          <w:t>405</w:t>
        </w:r>
      </w:hyperlink>
      <w:r w:rsidRPr="00F57C47">
        <w:rPr>
          <w:rFonts w:eastAsia="Times New Roman" w:cstheme="minorHAnsi"/>
          <w:color w:val="202122"/>
          <w:lang w:val="en"/>
        </w:rPr>
        <w:t> </w:t>
      </w:r>
      <w:hyperlink r:id="rId224" w:tooltip="United States Reports" w:history="1">
        <w:r w:rsidRPr="00F57C47">
          <w:rPr>
            <w:rFonts w:eastAsia="Times New Roman" w:cstheme="minorHAnsi"/>
            <w:color w:val="0645AD"/>
            <w:u w:val="single"/>
            <w:lang w:val="en"/>
          </w:rPr>
          <w:t>U.S.</w:t>
        </w:r>
      </w:hyperlink>
      <w:r w:rsidRPr="00F57C47">
        <w:rPr>
          <w:rFonts w:eastAsia="Times New Roman" w:cstheme="minorHAnsi"/>
          <w:color w:val="202122"/>
          <w:lang w:val="en"/>
        </w:rPr>
        <w:t> </w:t>
      </w:r>
      <w:hyperlink r:id="rId225" w:history="1">
        <w:r w:rsidRPr="00F57C47">
          <w:rPr>
            <w:rFonts w:eastAsia="Times New Roman" w:cstheme="minorHAnsi"/>
            <w:color w:val="3366BB"/>
            <w:u w:val="single"/>
            <w:lang w:val="en"/>
          </w:rPr>
          <w:t>330</w:t>
        </w:r>
      </w:hyperlink>
      <w:r w:rsidRPr="00F57C47">
        <w:rPr>
          <w:rFonts w:eastAsia="Times New Roman" w:cstheme="minorHAnsi"/>
          <w:color w:val="202122"/>
          <w:lang w:val="en"/>
        </w:rPr>
        <w:t> (1972).</w:t>
      </w:r>
      <w:hyperlink r:id="rId226" w:anchor="cite_note-52" w:history="1">
        <w:r w:rsidRPr="00F57C47">
          <w:rPr>
            <w:rFonts w:eastAsia="Times New Roman" w:cstheme="minorHAnsi"/>
            <w:color w:val="0645AD"/>
            <w:u w:val="single"/>
            <w:vertAlign w:val="superscript"/>
            <w:lang w:val="en"/>
          </w:rPr>
          <w:t>[52]</w:t>
        </w:r>
      </w:hyperlink>
      <w:hyperlink r:id="rId227" w:anchor="cite_note-Pascoe_1997-53" w:history="1">
        <w:r w:rsidRPr="00F57C47">
          <w:rPr>
            <w:rFonts w:eastAsia="Times New Roman" w:cstheme="minorHAnsi"/>
            <w:color w:val="0645AD"/>
            <w:u w:val="single"/>
            <w:vertAlign w:val="superscript"/>
            <w:lang w:val="en"/>
          </w:rPr>
          <w:t>[53]</w:t>
        </w:r>
      </w:hyperlink>
    </w:p>
    <w:p w14:paraId="7A7966FA" w14:textId="4DED1D67"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1973</w:t>
      </w:r>
      <w:r w:rsidR="00EB38DB">
        <w:rPr>
          <w:rFonts w:eastAsia="Times New Roman" w:cstheme="minorHAnsi"/>
          <w:b/>
          <w:bCs/>
          <w:color w:val="202122"/>
          <w:lang w:val="en"/>
        </w:rPr>
        <w:tab/>
      </w:r>
      <w:r w:rsidRPr="00F57C47">
        <w:rPr>
          <w:rFonts w:eastAsia="Times New Roman" w:cstheme="minorHAnsi"/>
          <w:color w:val="202122"/>
          <w:lang w:val="en"/>
        </w:rPr>
        <w:t>Washington, D.C. local elections, such as </w:t>
      </w:r>
      <w:hyperlink r:id="rId228" w:tooltip="Mayor of the District of Columbia" w:history="1">
        <w:r w:rsidRPr="00F57C47">
          <w:rPr>
            <w:rFonts w:eastAsia="Times New Roman" w:cstheme="minorHAnsi"/>
            <w:color w:val="0645AD"/>
            <w:u w:val="single"/>
            <w:lang w:val="en"/>
          </w:rPr>
          <w:t>Mayor</w:t>
        </w:r>
      </w:hyperlink>
      <w:r w:rsidRPr="00F57C47">
        <w:rPr>
          <w:rFonts w:eastAsia="Times New Roman" w:cstheme="minorHAnsi"/>
          <w:color w:val="202122"/>
          <w:lang w:val="en"/>
        </w:rPr>
        <w:t> and </w:t>
      </w:r>
      <w:hyperlink r:id="rId229" w:tooltip="Council of the District of Columbia" w:history="1">
        <w:r w:rsidRPr="00F57C47">
          <w:rPr>
            <w:rFonts w:eastAsia="Times New Roman" w:cstheme="minorHAnsi"/>
            <w:color w:val="0645AD"/>
            <w:u w:val="single"/>
            <w:lang w:val="en"/>
          </w:rPr>
          <w:t>Councilmen</w:t>
        </w:r>
      </w:hyperlink>
      <w:r w:rsidRPr="00F57C47">
        <w:rPr>
          <w:rFonts w:eastAsia="Times New Roman" w:cstheme="minorHAnsi"/>
          <w:color w:val="202122"/>
          <w:lang w:val="en"/>
        </w:rPr>
        <w:t>, restored after a 100-year gap in </w:t>
      </w:r>
      <w:hyperlink r:id="rId230" w:tooltip="Georgetown (Washington, D.C.)" w:history="1">
        <w:r w:rsidRPr="00F57C47">
          <w:rPr>
            <w:rFonts w:eastAsia="Times New Roman" w:cstheme="minorHAnsi"/>
            <w:color w:val="0645AD"/>
            <w:u w:val="single"/>
            <w:lang w:val="en"/>
          </w:rPr>
          <w:t>Georgetown</w:t>
        </w:r>
      </w:hyperlink>
      <w:r w:rsidRPr="00F57C47">
        <w:rPr>
          <w:rFonts w:eastAsia="Times New Roman" w:cstheme="minorHAnsi"/>
          <w:color w:val="202122"/>
          <w:lang w:val="en"/>
        </w:rPr>
        <w:t>, and a 190-year gap in the wider city, ending Congress's policy of local election disfranchisement started in 1801 in this former portion of Maryland—see: </w:t>
      </w:r>
      <w:hyperlink r:id="rId231" w:tooltip="D.C. Home rule" w:history="1">
        <w:r w:rsidRPr="00F57C47">
          <w:rPr>
            <w:rFonts w:eastAsia="Times New Roman" w:cstheme="minorHAnsi"/>
            <w:color w:val="0645AD"/>
            <w:u w:val="single"/>
            <w:lang w:val="en"/>
          </w:rPr>
          <w:t>D.C. Home rule</w:t>
        </w:r>
      </w:hyperlink>
      <w:r w:rsidRPr="00F57C47">
        <w:rPr>
          <w:rFonts w:eastAsia="Times New Roman" w:cstheme="minorHAnsi"/>
          <w:color w:val="202122"/>
          <w:lang w:val="en"/>
        </w:rPr>
        <w:t>.</w:t>
      </w:r>
    </w:p>
    <w:p w14:paraId="1E7075F7" w14:textId="0002349B"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1974</w:t>
      </w:r>
    </w:p>
    <w:p w14:paraId="5B6A42FF" w14:textId="77777777" w:rsidR="00F57C47" w:rsidRPr="00F57C47" w:rsidRDefault="00F57C47" w:rsidP="00F84743">
      <w:pPr>
        <w:numPr>
          <w:ilvl w:val="0"/>
          <w:numId w:val="11"/>
        </w:numPr>
        <w:shd w:val="clear" w:color="auto" w:fill="FFFFFF"/>
        <w:spacing w:after="24" w:line="240" w:lineRule="auto"/>
        <w:ind w:hanging="270"/>
        <w:rPr>
          <w:rFonts w:eastAsia="Times New Roman" w:cstheme="minorHAnsi"/>
          <w:color w:val="202122"/>
          <w:lang w:val="en"/>
        </w:rPr>
      </w:pPr>
      <w:r w:rsidRPr="00F57C47">
        <w:rPr>
          <w:rFonts w:eastAsia="Times New Roman" w:cstheme="minorHAnsi"/>
          <w:color w:val="202122"/>
          <w:lang w:val="en"/>
        </w:rPr>
        <w:t>A challenge to </w:t>
      </w:r>
      <w:hyperlink r:id="rId232" w:tooltip="Felony disenfranchisement in the United States" w:history="1">
        <w:r w:rsidRPr="00F57C47">
          <w:rPr>
            <w:rFonts w:eastAsia="Times New Roman" w:cstheme="minorHAnsi"/>
            <w:color w:val="0645AD"/>
            <w:u w:val="single"/>
            <w:lang w:val="en"/>
          </w:rPr>
          <w:t>felony disenfranchisement</w:t>
        </w:r>
      </w:hyperlink>
      <w:r w:rsidRPr="00F57C47">
        <w:rPr>
          <w:rFonts w:eastAsia="Times New Roman" w:cstheme="minorHAnsi"/>
          <w:color w:val="202122"/>
          <w:lang w:val="en"/>
        </w:rPr>
        <w:t>, </w:t>
      </w:r>
      <w:hyperlink r:id="rId233" w:tooltip="Richardson v. Ramirez" w:history="1">
        <w:r w:rsidRPr="00F57C47">
          <w:rPr>
            <w:rFonts w:eastAsia="Times New Roman" w:cstheme="minorHAnsi"/>
            <w:i/>
            <w:iCs/>
            <w:color w:val="0645AD"/>
            <w:u w:val="single"/>
            <w:lang w:val="en"/>
          </w:rPr>
          <w:t>Richardson v. Ramirez</w:t>
        </w:r>
      </w:hyperlink>
      <w:r w:rsidRPr="00F57C47">
        <w:rPr>
          <w:rFonts w:eastAsia="Times New Roman" w:cstheme="minorHAnsi"/>
          <w:color w:val="202122"/>
          <w:lang w:val="en"/>
        </w:rPr>
        <w:t> is filed, though the Supreme Court upholds California's policies.</w:t>
      </w:r>
      <w:hyperlink r:id="rId234" w:anchor="cite_note-:5-54" w:history="1">
        <w:r w:rsidRPr="00F57C47">
          <w:rPr>
            <w:rFonts w:eastAsia="Times New Roman" w:cstheme="minorHAnsi"/>
            <w:color w:val="0645AD"/>
            <w:u w:val="single"/>
            <w:vertAlign w:val="superscript"/>
            <w:lang w:val="en"/>
          </w:rPr>
          <w:t>[54]</w:t>
        </w:r>
      </w:hyperlink>
    </w:p>
    <w:p w14:paraId="1699084E" w14:textId="77777777" w:rsidR="00F57C47" w:rsidRPr="00F57C47" w:rsidRDefault="00252FBB" w:rsidP="00BA5CD4">
      <w:pPr>
        <w:numPr>
          <w:ilvl w:val="0"/>
          <w:numId w:val="11"/>
        </w:numPr>
        <w:shd w:val="clear" w:color="auto" w:fill="FFFFFF"/>
        <w:spacing w:before="100" w:beforeAutospacing="1" w:after="24" w:line="240" w:lineRule="auto"/>
        <w:ind w:hanging="270"/>
        <w:rPr>
          <w:rFonts w:eastAsia="Times New Roman" w:cstheme="minorHAnsi"/>
          <w:color w:val="202122"/>
          <w:lang w:val="en"/>
        </w:rPr>
      </w:pPr>
      <w:hyperlink r:id="rId235" w:tooltip="O'Brien v. Skinner (page does not exist)" w:history="1">
        <w:r w:rsidR="00F57C47" w:rsidRPr="00F57C47">
          <w:rPr>
            <w:rFonts w:eastAsia="Times New Roman" w:cstheme="minorHAnsi"/>
            <w:i/>
            <w:iCs/>
            <w:color w:val="BA0000"/>
            <w:u w:val="single"/>
            <w:lang w:val="en"/>
          </w:rPr>
          <w:t>O'Brien v. Skinner</w:t>
        </w:r>
      </w:hyperlink>
      <w:r w:rsidR="00F57C47" w:rsidRPr="00F57C47">
        <w:rPr>
          <w:rFonts w:eastAsia="Times New Roman" w:cstheme="minorHAnsi"/>
          <w:color w:val="202122"/>
          <w:lang w:val="en"/>
        </w:rPr>
        <w:t> upholds the rights of some people who are </w:t>
      </w:r>
      <w:hyperlink r:id="rId236" w:tooltip="Prison" w:history="1">
        <w:r w:rsidR="00F57C47" w:rsidRPr="00F57C47">
          <w:rPr>
            <w:rFonts w:eastAsia="Times New Roman" w:cstheme="minorHAnsi"/>
            <w:color w:val="0645AD"/>
            <w:u w:val="single"/>
            <w:lang w:val="en"/>
          </w:rPr>
          <w:t>incarcerated</w:t>
        </w:r>
      </w:hyperlink>
      <w:r w:rsidR="00F57C47" w:rsidRPr="00F57C47">
        <w:rPr>
          <w:rFonts w:eastAsia="Times New Roman" w:cstheme="minorHAnsi"/>
          <w:color w:val="202122"/>
          <w:lang w:val="en"/>
        </w:rPr>
        <w:t> to vote without interference from the government.</w:t>
      </w:r>
      <w:hyperlink r:id="rId237" w:anchor="cite_note-55" w:history="1">
        <w:r w:rsidR="00F57C47" w:rsidRPr="00F57C47">
          <w:rPr>
            <w:rFonts w:eastAsia="Times New Roman" w:cstheme="minorHAnsi"/>
            <w:color w:val="0645AD"/>
            <w:u w:val="single"/>
            <w:vertAlign w:val="superscript"/>
            <w:lang w:val="en"/>
          </w:rPr>
          <w:t>[55]</w:t>
        </w:r>
      </w:hyperlink>
    </w:p>
    <w:p w14:paraId="45C5D9D5" w14:textId="1290C906" w:rsidR="00F57C47" w:rsidRPr="00F57C47" w:rsidRDefault="00F57C47" w:rsidP="00F84743">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1975</w:t>
      </w:r>
      <w:r w:rsidR="00F84743">
        <w:rPr>
          <w:rFonts w:eastAsia="Times New Roman" w:cstheme="minorHAnsi"/>
          <w:b/>
          <w:bCs/>
          <w:color w:val="202122"/>
          <w:lang w:val="en"/>
        </w:rPr>
        <w:tab/>
      </w:r>
      <w:r w:rsidRPr="00F57C47">
        <w:rPr>
          <w:rFonts w:eastAsia="Times New Roman" w:cstheme="minorHAnsi"/>
          <w:color w:val="202122"/>
          <w:lang w:val="en"/>
        </w:rPr>
        <w:t>The Voting Rights Act is modified to provide voters information in </w:t>
      </w:r>
      <w:hyperlink r:id="rId238" w:tooltip="Indigenous languages of the Americas" w:history="1">
        <w:r w:rsidRPr="00F57C47">
          <w:rPr>
            <w:rFonts w:eastAsia="Times New Roman" w:cstheme="minorHAnsi"/>
            <w:color w:val="0645AD"/>
            <w:u w:val="single"/>
            <w:lang w:val="en"/>
          </w:rPr>
          <w:t>Native American languages</w:t>
        </w:r>
      </w:hyperlink>
      <w:r w:rsidRPr="00F57C47">
        <w:rPr>
          <w:rFonts w:eastAsia="Times New Roman" w:cstheme="minorHAnsi"/>
          <w:color w:val="202122"/>
          <w:lang w:val="en"/>
        </w:rPr>
        <w:t> and other non-English languages.</w:t>
      </w:r>
      <w:hyperlink r:id="rId239" w:anchor="cite_note-FOOTNOTETuckerLandrethLynch2017336-56" w:history="1">
        <w:r w:rsidRPr="00F57C47">
          <w:rPr>
            <w:rFonts w:eastAsia="Times New Roman" w:cstheme="minorHAnsi"/>
            <w:color w:val="0645AD"/>
            <w:u w:val="single"/>
            <w:vertAlign w:val="superscript"/>
            <w:lang w:val="en"/>
          </w:rPr>
          <w:t>[56]</w:t>
        </w:r>
      </w:hyperlink>
      <w:hyperlink r:id="rId240" w:anchor="cite_note-AlJazeera-11" w:history="1">
        <w:r w:rsidRPr="00F57C47">
          <w:rPr>
            <w:rFonts w:eastAsia="Times New Roman" w:cstheme="minorHAnsi"/>
            <w:color w:val="0645AD"/>
            <w:u w:val="single"/>
            <w:vertAlign w:val="superscript"/>
            <w:lang w:val="en"/>
          </w:rPr>
          <w:t>[11]</w:t>
        </w:r>
      </w:hyperlink>
    </w:p>
    <w:p w14:paraId="1212ABAB" w14:textId="00103D5D" w:rsidR="00F57C47" w:rsidRPr="00F57C47" w:rsidRDefault="00F57C47" w:rsidP="00EB38DB">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1982</w:t>
      </w:r>
      <w:r w:rsidR="00EB38DB">
        <w:rPr>
          <w:rFonts w:eastAsia="Times New Roman" w:cstheme="minorHAnsi"/>
          <w:b/>
          <w:bCs/>
          <w:color w:val="202122"/>
          <w:lang w:val="en"/>
        </w:rPr>
        <w:tab/>
      </w:r>
      <w:r w:rsidRPr="00F57C47">
        <w:rPr>
          <w:rFonts w:eastAsia="Times New Roman" w:cstheme="minorHAnsi"/>
          <w:color w:val="202122"/>
          <w:lang w:val="en"/>
        </w:rPr>
        <w:t>A 25-year extension of the VRA is signed by President </w:t>
      </w:r>
      <w:hyperlink r:id="rId241" w:tooltip="Ronald Reagan" w:history="1">
        <w:r w:rsidRPr="00F57C47">
          <w:rPr>
            <w:rFonts w:eastAsia="Times New Roman" w:cstheme="minorHAnsi"/>
            <w:color w:val="0645AD"/>
            <w:u w:val="single"/>
            <w:lang w:val="en"/>
          </w:rPr>
          <w:t>Ronald Reagan</w:t>
        </w:r>
      </w:hyperlink>
      <w:r w:rsidRPr="00F57C47">
        <w:rPr>
          <w:rFonts w:eastAsia="Times New Roman" w:cstheme="minorHAnsi"/>
          <w:color w:val="202122"/>
          <w:lang w:val="en"/>
        </w:rPr>
        <w:t>.</w:t>
      </w:r>
      <w:hyperlink r:id="rId242" w:anchor="cite_note-:8-28" w:history="1">
        <w:r w:rsidRPr="00F57C47">
          <w:rPr>
            <w:rFonts w:eastAsia="Times New Roman" w:cstheme="minorHAnsi"/>
            <w:color w:val="0645AD"/>
            <w:u w:val="single"/>
            <w:vertAlign w:val="superscript"/>
            <w:lang w:val="en"/>
          </w:rPr>
          <w:t>[28]</w:t>
        </w:r>
      </w:hyperlink>
    </w:p>
    <w:p w14:paraId="34F318A5" w14:textId="311F06C8"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1983</w:t>
      </w:r>
      <w:r w:rsidR="00EB38DB">
        <w:rPr>
          <w:rFonts w:eastAsia="Times New Roman" w:cstheme="minorHAnsi"/>
          <w:b/>
          <w:bCs/>
          <w:color w:val="202122"/>
          <w:lang w:val="en"/>
        </w:rPr>
        <w:tab/>
      </w:r>
      <w:r w:rsidRPr="00F57C47">
        <w:rPr>
          <w:rFonts w:eastAsia="Times New Roman" w:cstheme="minorHAnsi"/>
          <w:color w:val="202122"/>
          <w:lang w:val="en"/>
        </w:rPr>
        <w:t>Texas repeals the lifelong prohibition against voters with felony convictions and institutes a five year waiting period after completing a sentence to vote.</w:t>
      </w:r>
      <w:hyperlink r:id="rId243" w:anchor="cite_note-:6-57" w:history="1">
        <w:r w:rsidRPr="00F57C47">
          <w:rPr>
            <w:rFonts w:eastAsia="Times New Roman" w:cstheme="minorHAnsi"/>
            <w:color w:val="0645AD"/>
            <w:u w:val="single"/>
            <w:vertAlign w:val="superscript"/>
            <w:lang w:val="en"/>
          </w:rPr>
          <w:t>[57]</w:t>
        </w:r>
      </w:hyperlink>
    </w:p>
    <w:p w14:paraId="7DEB9854" w14:textId="4553B473" w:rsidR="00F57C47" w:rsidRPr="00F57C47" w:rsidRDefault="00F57C47" w:rsidP="00EB38DB">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1985</w:t>
      </w:r>
      <w:r w:rsidR="00EB38DB">
        <w:rPr>
          <w:rFonts w:eastAsia="Times New Roman" w:cstheme="minorHAnsi"/>
          <w:b/>
          <w:bCs/>
          <w:color w:val="202122"/>
          <w:lang w:val="en"/>
        </w:rPr>
        <w:tab/>
      </w:r>
      <w:r w:rsidRPr="00F57C47">
        <w:rPr>
          <w:rFonts w:eastAsia="Times New Roman" w:cstheme="minorHAnsi"/>
          <w:color w:val="202122"/>
          <w:lang w:val="en"/>
        </w:rPr>
        <w:t>Texas changes the five year waiting period to two years for people with felony convictions.</w:t>
      </w:r>
      <w:hyperlink r:id="rId244" w:anchor="cite_note-:6-57" w:history="1">
        <w:r w:rsidRPr="00F57C47">
          <w:rPr>
            <w:rFonts w:eastAsia="Times New Roman" w:cstheme="minorHAnsi"/>
            <w:color w:val="0645AD"/>
            <w:u w:val="single"/>
            <w:vertAlign w:val="superscript"/>
            <w:lang w:val="en"/>
          </w:rPr>
          <w:t>[57]</w:t>
        </w:r>
      </w:hyperlink>
    </w:p>
    <w:p w14:paraId="71C55ECD" w14:textId="7378EC4F"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lastRenderedPageBreak/>
        <w:t>1986</w:t>
      </w:r>
      <w:r w:rsidR="00EB38DB">
        <w:rPr>
          <w:rFonts w:eastAsia="Times New Roman" w:cstheme="minorHAnsi"/>
          <w:b/>
          <w:bCs/>
          <w:color w:val="202122"/>
          <w:lang w:val="en"/>
        </w:rPr>
        <w:tab/>
      </w:r>
      <w:hyperlink r:id="rId245" w:tooltip="United States Armed Forces" w:history="1">
        <w:r w:rsidRPr="00F57C47">
          <w:rPr>
            <w:rFonts w:eastAsia="Times New Roman" w:cstheme="minorHAnsi"/>
            <w:color w:val="0645AD"/>
            <w:u w:val="single"/>
            <w:lang w:val="en"/>
          </w:rPr>
          <w:t>United States Military and Uniformed Services</w:t>
        </w:r>
      </w:hyperlink>
      <w:r w:rsidRPr="00F57C47">
        <w:rPr>
          <w:rFonts w:eastAsia="Times New Roman" w:cstheme="minorHAnsi"/>
          <w:color w:val="202122"/>
          <w:lang w:val="en"/>
        </w:rPr>
        <w:t>, </w:t>
      </w:r>
      <w:hyperlink r:id="rId246" w:tooltip="United States Merchant Marine" w:history="1">
        <w:r w:rsidRPr="00F57C47">
          <w:rPr>
            <w:rFonts w:eastAsia="Times New Roman" w:cstheme="minorHAnsi"/>
            <w:color w:val="0645AD"/>
            <w:u w:val="single"/>
            <w:lang w:val="en"/>
          </w:rPr>
          <w:t>Merchant Marine</w:t>
        </w:r>
      </w:hyperlink>
      <w:r w:rsidRPr="00F57C47">
        <w:rPr>
          <w:rFonts w:eastAsia="Times New Roman" w:cstheme="minorHAnsi"/>
          <w:color w:val="202122"/>
          <w:lang w:val="en"/>
        </w:rPr>
        <w:t>, other citizens overseas, living on bases in the United States, abroad, or aboard ship are granted the right to vote by the </w:t>
      </w:r>
      <w:hyperlink r:id="rId247" w:tooltip="Uniformed and Overseas Citizens Absentee Voting Act" w:history="1">
        <w:r w:rsidRPr="00F57C47">
          <w:rPr>
            <w:rFonts w:eastAsia="Times New Roman" w:cstheme="minorHAnsi"/>
            <w:color w:val="0645AD"/>
            <w:u w:val="single"/>
            <w:lang w:val="en"/>
          </w:rPr>
          <w:t>Uniformed and Overseas Citizens Absentee Voting Act</w:t>
        </w:r>
      </w:hyperlink>
      <w:r w:rsidRPr="00F57C47">
        <w:rPr>
          <w:rFonts w:eastAsia="Times New Roman" w:cstheme="minorHAnsi"/>
          <w:color w:val="202122"/>
          <w:lang w:val="en"/>
        </w:rPr>
        <w:t>.</w:t>
      </w:r>
      <w:hyperlink r:id="rId248" w:anchor="cite_note-usdoj.gov-58" w:history="1">
        <w:r w:rsidRPr="00F57C47">
          <w:rPr>
            <w:rFonts w:eastAsia="Times New Roman" w:cstheme="minorHAnsi"/>
            <w:color w:val="0645AD"/>
            <w:u w:val="single"/>
            <w:vertAlign w:val="superscript"/>
            <w:lang w:val="en"/>
          </w:rPr>
          <w:t>[58]</w:t>
        </w:r>
      </w:hyperlink>
    </w:p>
    <w:p w14:paraId="28FE9B8B" w14:textId="2485D7EE"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1993</w:t>
      </w:r>
      <w:r w:rsidR="00EB38DB">
        <w:rPr>
          <w:rFonts w:eastAsia="Times New Roman" w:cstheme="minorHAnsi"/>
          <w:b/>
          <w:bCs/>
          <w:color w:val="202122"/>
          <w:lang w:val="en"/>
        </w:rPr>
        <w:tab/>
      </w:r>
      <w:r w:rsidRPr="00F57C47">
        <w:rPr>
          <w:rFonts w:eastAsia="Times New Roman" w:cstheme="minorHAnsi"/>
          <w:color w:val="202122"/>
          <w:lang w:val="en"/>
        </w:rPr>
        <w:t>The </w:t>
      </w:r>
      <w:hyperlink r:id="rId249" w:tooltip="National Voter Registration Act of 1993" w:history="1">
        <w:r w:rsidRPr="00F57C47">
          <w:rPr>
            <w:rFonts w:eastAsia="Times New Roman" w:cstheme="minorHAnsi"/>
            <w:color w:val="0645AD"/>
            <w:u w:val="single"/>
            <w:lang w:val="en"/>
          </w:rPr>
          <w:t>National Voter Registration Act</w:t>
        </w:r>
      </w:hyperlink>
      <w:r w:rsidRPr="00F57C47">
        <w:rPr>
          <w:rFonts w:eastAsia="Times New Roman" w:cstheme="minorHAnsi"/>
          <w:color w:val="202122"/>
          <w:lang w:val="en"/>
        </w:rPr>
        <w:t> passes and is meant to make voter registration available in more locations.</w:t>
      </w:r>
      <w:hyperlink r:id="rId250" w:anchor="cite_note-AlJazeera-11" w:history="1">
        <w:r w:rsidRPr="00F57C47">
          <w:rPr>
            <w:rFonts w:eastAsia="Times New Roman" w:cstheme="minorHAnsi"/>
            <w:color w:val="0645AD"/>
            <w:u w:val="single"/>
            <w:vertAlign w:val="superscript"/>
            <w:lang w:val="en"/>
          </w:rPr>
          <w:t>[11]</w:t>
        </w:r>
      </w:hyperlink>
    </w:p>
    <w:p w14:paraId="41E87047" w14:textId="1124B80F"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1997</w:t>
      </w:r>
      <w:r w:rsidR="00EB38DB">
        <w:rPr>
          <w:rFonts w:eastAsia="Times New Roman" w:cstheme="minorHAnsi"/>
          <w:b/>
          <w:bCs/>
          <w:color w:val="202122"/>
          <w:lang w:val="en"/>
        </w:rPr>
        <w:tab/>
      </w:r>
      <w:r w:rsidRPr="00F57C47">
        <w:rPr>
          <w:rFonts w:eastAsia="Times New Roman" w:cstheme="minorHAnsi"/>
          <w:color w:val="202122"/>
          <w:lang w:val="en"/>
        </w:rPr>
        <w:t>Texas ends the two year waiting period for people with felony convictions to restore voting rights.</w:t>
      </w:r>
      <w:hyperlink r:id="rId251" w:anchor="cite_note-:5-54" w:history="1">
        <w:r w:rsidRPr="00F57C47">
          <w:rPr>
            <w:rFonts w:eastAsia="Times New Roman" w:cstheme="minorHAnsi"/>
            <w:color w:val="0645AD"/>
            <w:u w:val="single"/>
            <w:vertAlign w:val="superscript"/>
            <w:lang w:val="en"/>
          </w:rPr>
          <w:t>[54]</w:t>
        </w:r>
      </w:hyperlink>
    </w:p>
    <w:p w14:paraId="5ACFE17C" w14:textId="041F3647" w:rsidR="00F57C47" w:rsidRPr="00F57C47" w:rsidRDefault="00F57C47" w:rsidP="00EB38DB">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1998</w:t>
      </w:r>
      <w:r w:rsidR="00EB38DB">
        <w:rPr>
          <w:rFonts w:eastAsia="Times New Roman" w:cstheme="minorHAnsi"/>
          <w:b/>
          <w:bCs/>
          <w:color w:val="202122"/>
          <w:lang w:val="en"/>
        </w:rPr>
        <w:tab/>
      </w:r>
      <w:r w:rsidRPr="00F57C47">
        <w:rPr>
          <w:rFonts w:eastAsia="Times New Roman" w:cstheme="minorHAnsi"/>
          <w:color w:val="202122"/>
          <w:lang w:val="en"/>
        </w:rPr>
        <w:t>People in </w:t>
      </w:r>
      <w:hyperlink r:id="rId252" w:tooltip="Utah" w:history="1">
        <w:r w:rsidRPr="00F57C47">
          <w:rPr>
            <w:rFonts w:eastAsia="Times New Roman" w:cstheme="minorHAnsi"/>
            <w:color w:val="0645AD"/>
            <w:u w:val="single"/>
            <w:lang w:val="en"/>
          </w:rPr>
          <w:t>Utah</w:t>
        </w:r>
      </w:hyperlink>
      <w:r w:rsidRPr="00F57C47">
        <w:rPr>
          <w:rFonts w:eastAsia="Times New Roman" w:cstheme="minorHAnsi"/>
          <w:color w:val="202122"/>
          <w:lang w:val="en"/>
        </w:rPr>
        <w:t> with a felony conviction are prohibited from voting while serving their sentence. People with a felony conviction may vote after release from prison, if they were convicted in Utah. If they were convicted out of state, their rights are not restored due to the wording of the law.</w:t>
      </w:r>
      <w:hyperlink r:id="rId253" w:anchor="cite_note-:6-57" w:history="1">
        <w:r w:rsidRPr="00F57C47">
          <w:rPr>
            <w:rFonts w:eastAsia="Times New Roman" w:cstheme="minorHAnsi"/>
            <w:color w:val="0645AD"/>
            <w:u w:val="single"/>
            <w:vertAlign w:val="superscript"/>
            <w:lang w:val="en"/>
          </w:rPr>
          <w:t>[57]</w:t>
        </w:r>
      </w:hyperlink>
    </w:p>
    <w:p w14:paraId="15366EE2" w14:textId="77777777" w:rsidR="00F84743" w:rsidRDefault="00F57C47" w:rsidP="00F84743">
      <w:pPr>
        <w:shd w:val="clear" w:color="auto" w:fill="FFFFFF"/>
        <w:spacing w:after="0" w:line="240" w:lineRule="auto"/>
        <w:rPr>
          <w:rFonts w:eastAsia="Times New Roman" w:cstheme="minorHAnsi"/>
          <w:b/>
          <w:bCs/>
          <w:color w:val="202122"/>
          <w:lang w:val="en"/>
        </w:rPr>
      </w:pPr>
      <w:r w:rsidRPr="00EB38DB">
        <w:rPr>
          <w:rFonts w:eastAsia="Times New Roman" w:cstheme="minorHAnsi"/>
          <w:b/>
          <w:bCs/>
          <w:color w:val="202122"/>
          <w:lang w:val="en"/>
        </w:rPr>
        <w:t>2000</w:t>
      </w:r>
      <w:r w:rsidR="00EB38DB" w:rsidRPr="00EB38DB">
        <w:rPr>
          <w:rFonts w:eastAsia="Times New Roman" w:cstheme="minorHAnsi"/>
          <w:b/>
          <w:bCs/>
          <w:color w:val="202122"/>
          <w:lang w:val="en"/>
        </w:rPr>
        <w:tab/>
      </w:r>
    </w:p>
    <w:p w14:paraId="44B59461" w14:textId="64EA8D2A" w:rsidR="00F57C47" w:rsidRPr="00F84743" w:rsidRDefault="00F57C47" w:rsidP="00F84743">
      <w:pPr>
        <w:pStyle w:val="ListParagraph"/>
        <w:numPr>
          <w:ilvl w:val="0"/>
          <w:numId w:val="42"/>
        </w:numPr>
        <w:shd w:val="clear" w:color="auto" w:fill="FFFFFF"/>
        <w:spacing w:after="0" w:line="240" w:lineRule="auto"/>
        <w:rPr>
          <w:rFonts w:eastAsia="Times New Roman" w:cstheme="minorHAnsi"/>
          <w:color w:val="202122"/>
          <w:lang w:val="en"/>
        </w:rPr>
      </w:pPr>
      <w:r w:rsidRPr="00F84743">
        <w:rPr>
          <w:rFonts w:eastAsia="Times New Roman" w:cstheme="minorHAnsi"/>
          <w:color w:val="202122"/>
          <w:lang w:val="en"/>
        </w:rPr>
        <w:t>Voters in United States territories, including </w:t>
      </w:r>
      <w:hyperlink r:id="rId254" w:tooltip="American Samoa" w:history="1">
        <w:r w:rsidRPr="00F84743">
          <w:rPr>
            <w:rFonts w:eastAsia="Times New Roman" w:cstheme="minorHAnsi"/>
            <w:color w:val="0645AD"/>
            <w:u w:val="single"/>
            <w:lang w:val="en"/>
          </w:rPr>
          <w:t>American Samoa</w:t>
        </w:r>
      </w:hyperlink>
      <w:r w:rsidRPr="00F84743">
        <w:rPr>
          <w:rFonts w:eastAsia="Times New Roman" w:cstheme="minorHAnsi"/>
          <w:color w:val="202122"/>
          <w:lang w:val="en"/>
        </w:rPr>
        <w:t>, </w:t>
      </w:r>
      <w:hyperlink r:id="rId255" w:tooltip="Guam" w:history="1">
        <w:r w:rsidRPr="00F84743">
          <w:rPr>
            <w:rFonts w:eastAsia="Times New Roman" w:cstheme="minorHAnsi"/>
            <w:color w:val="0645AD"/>
            <w:u w:val="single"/>
            <w:lang w:val="en"/>
          </w:rPr>
          <w:t>Guam</w:t>
        </w:r>
      </w:hyperlink>
      <w:r w:rsidRPr="00F84743">
        <w:rPr>
          <w:rFonts w:eastAsia="Times New Roman" w:cstheme="minorHAnsi"/>
          <w:color w:val="202122"/>
          <w:lang w:val="en"/>
        </w:rPr>
        <w:t>, </w:t>
      </w:r>
      <w:hyperlink r:id="rId256" w:tooltip="Puerto Rico" w:history="1">
        <w:r w:rsidRPr="00F84743">
          <w:rPr>
            <w:rFonts w:eastAsia="Times New Roman" w:cstheme="minorHAnsi"/>
            <w:color w:val="0645AD"/>
            <w:u w:val="single"/>
            <w:lang w:val="en"/>
          </w:rPr>
          <w:t>Puerto Rico</w:t>
        </w:r>
      </w:hyperlink>
      <w:r w:rsidRPr="00F84743">
        <w:rPr>
          <w:rFonts w:eastAsia="Times New Roman" w:cstheme="minorHAnsi"/>
          <w:color w:val="202122"/>
          <w:lang w:val="en"/>
        </w:rPr>
        <w:t>, and the </w:t>
      </w:r>
      <w:hyperlink r:id="rId257" w:tooltip="United States Virgin Islands" w:history="1">
        <w:r w:rsidRPr="00F84743">
          <w:rPr>
            <w:rFonts w:eastAsia="Times New Roman" w:cstheme="minorHAnsi"/>
            <w:color w:val="0645AD"/>
            <w:u w:val="single"/>
            <w:lang w:val="en"/>
          </w:rPr>
          <w:t>United States Virgin Islands</w:t>
        </w:r>
      </w:hyperlink>
      <w:r w:rsidRPr="00F84743">
        <w:rPr>
          <w:rFonts w:eastAsia="Times New Roman" w:cstheme="minorHAnsi"/>
          <w:color w:val="202122"/>
          <w:lang w:val="en"/>
        </w:rPr>
        <w:t xml:space="preserve"> are </w:t>
      </w:r>
      <w:r w:rsidRPr="00F84743">
        <w:rPr>
          <w:rFonts w:eastAsia="Times New Roman" w:cstheme="minorHAnsi"/>
          <w:b/>
          <w:bCs/>
          <w:color w:val="202122"/>
          <w:lang w:val="en"/>
        </w:rPr>
        <w:t>ruled ineligible to vote</w:t>
      </w:r>
      <w:r w:rsidRPr="00F84743">
        <w:rPr>
          <w:rFonts w:eastAsia="Times New Roman" w:cstheme="minorHAnsi"/>
          <w:color w:val="202122"/>
          <w:lang w:val="en"/>
        </w:rPr>
        <w:t xml:space="preserve"> in presidential elections.</w:t>
      </w:r>
      <w:hyperlink r:id="rId258" w:anchor="cite_note-AlJazeera-11" w:history="1">
        <w:r w:rsidRPr="00F84743">
          <w:rPr>
            <w:rFonts w:eastAsia="Times New Roman" w:cstheme="minorHAnsi"/>
            <w:color w:val="0645AD"/>
            <w:u w:val="single"/>
            <w:vertAlign w:val="superscript"/>
            <w:lang w:val="en"/>
          </w:rPr>
          <w:t>[11]</w:t>
        </w:r>
      </w:hyperlink>
    </w:p>
    <w:p w14:paraId="050A305F" w14:textId="77777777" w:rsidR="00F57C47" w:rsidRPr="00F57C47" w:rsidRDefault="00F57C47" w:rsidP="00F84743">
      <w:pPr>
        <w:numPr>
          <w:ilvl w:val="0"/>
          <w:numId w:val="12"/>
        </w:numPr>
        <w:shd w:val="clear" w:color="auto" w:fill="FFFFFF"/>
        <w:spacing w:after="0" w:line="240" w:lineRule="auto"/>
        <w:ind w:hanging="270"/>
        <w:rPr>
          <w:rFonts w:eastAsia="Times New Roman" w:cstheme="minorHAnsi"/>
          <w:color w:val="202122"/>
          <w:lang w:val="en"/>
        </w:rPr>
      </w:pPr>
      <w:r w:rsidRPr="00F57C47">
        <w:rPr>
          <w:rFonts w:eastAsia="Times New Roman" w:cstheme="minorHAnsi"/>
          <w:color w:val="202122"/>
          <w:lang w:val="en"/>
        </w:rPr>
        <w:t>Delaware ends lifetime disenfranchisement for people with felony convictions for most offenses but institutes a five year waiting period.</w:t>
      </w:r>
      <w:hyperlink r:id="rId259" w:anchor="cite_note-:6-57" w:history="1">
        <w:r w:rsidRPr="00F57C47">
          <w:rPr>
            <w:rFonts w:eastAsia="Times New Roman" w:cstheme="minorHAnsi"/>
            <w:color w:val="0645AD"/>
            <w:u w:val="single"/>
            <w:vertAlign w:val="superscript"/>
            <w:lang w:val="en"/>
          </w:rPr>
          <w:t>[57]</w:t>
        </w:r>
      </w:hyperlink>
    </w:p>
    <w:p w14:paraId="72EE6BE6" w14:textId="77777777" w:rsidR="00F57C47" w:rsidRPr="00F57C47" w:rsidRDefault="00F57C47" w:rsidP="00F84743">
      <w:pPr>
        <w:shd w:val="clear" w:color="auto" w:fill="FFFFFF"/>
        <w:spacing w:after="0" w:line="240" w:lineRule="auto"/>
        <w:rPr>
          <w:rFonts w:eastAsia="Times New Roman" w:cstheme="minorHAnsi"/>
          <w:color w:val="202122"/>
          <w:lang w:val="en"/>
        </w:rPr>
      </w:pPr>
      <w:r w:rsidRPr="00F57C47">
        <w:rPr>
          <w:rFonts w:eastAsia="Times New Roman" w:cstheme="minorHAnsi"/>
          <w:b/>
          <w:bCs/>
          <w:color w:val="202122"/>
          <w:lang w:val="en"/>
        </w:rPr>
        <w:t>2001</w:t>
      </w:r>
    </w:p>
    <w:p w14:paraId="3FAE4A05" w14:textId="77777777" w:rsidR="00F57C47" w:rsidRPr="00F57C47" w:rsidRDefault="00F57C47" w:rsidP="00F84743">
      <w:pPr>
        <w:numPr>
          <w:ilvl w:val="0"/>
          <w:numId w:val="13"/>
        </w:numPr>
        <w:shd w:val="clear" w:color="auto" w:fill="FFFFFF"/>
        <w:spacing w:after="24" w:line="240" w:lineRule="auto"/>
        <w:rPr>
          <w:rFonts w:eastAsia="Times New Roman" w:cstheme="minorHAnsi"/>
          <w:color w:val="202122"/>
          <w:lang w:val="en"/>
        </w:rPr>
      </w:pPr>
      <w:r w:rsidRPr="00F57C47">
        <w:rPr>
          <w:rFonts w:eastAsia="Times New Roman" w:cstheme="minorHAnsi"/>
          <w:color w:val="202122"/>
          <w:lang w:val="en"/>
        </w:rPr>
        <w:t>New Mexico ends lifetime disenfranchisement for people with a felony conviction.</w:t>
      </w:r>
      <w:hyperlink r:id="rId260" w:anchor="cite_note-:5-54" w:history="1">
        <w:r w:rsidRPr="00F57C47">
          <w:rPr>
            <w:rFonts w:eastAsia="Times New Roman" w:cstheme="minorHAnsi"/>
            <w:color w:val="0645AD"/>
            <w:u w:val="single"/>
            <w:vertAlign w:val="superscript"/>
            <w:lang w:val="en"/>
          </w:rPr>
          <w:t>[54]</w:t>
        </w:r>
      </w:hyperlink>
    </w:p>
    <w:p w14:paraId="1C5A7836" w14:textId="77777777" w:rsidR="00F57C47" w:rsidRPr="00F57C47" w:rsidRDefault="00F57C47" w:rsidP="00BA5CD4">
      <w:pPr>
        <w:numPr>
          <w:ilvl w:val="0"/>
          <w:numId w:val="13"/>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Connecticut restores the rights of people serving felony probation.</w:t>
      </w:r>
      <w:hyperlink r:id="rId261" w:anchor="cite_note-:6-57" w:history="1">
        <w:r w:rsidRPr="00F57C47">
          <w:rPr>
            <w:rFonts w:eastAsia="Times New Roman" w:cstheme="minorHAnsi"/>
            <w:color w:val="0645AD"/>
            <w:u w:val="single"/>
            <w:vertAlign w:val="superscript"/>
            <w:lang w:val="en"/>
          </w:rPr>
          <w:t>[57]</w:t>
        </w:r>
      </w:hyperlink>
    </w:p>
    <w:p w14:paraId="55C273A7" w14:textId="77777777"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2005</w:t>
      </w:r>
    </w:p>
    <w:p w14:paraId="1FDBA4D0" w14:textId="77777777" w:rsidR="00F57C47" w:rsidRPr="00F57C47" w:rsidRDefault="00F57C47" w:rsidP="00F84743">
      <w:pPr>
        <w:numPr>
          <w:ilvl w:val="0"/>
          <w:numId w:val="14"/>
        </w:numPr>
        <w:shd w:val="clear" w:color="auto" w:fill="FFFFFF"/>
        <w:spacing w:after="24" w:line="240" w:lineRule="auto"/>
        <w:ind w:left="810"/>
        <w:rPr>
          <w:rFonts w:eastAsia="Times New Roman" w:cstheme="minorHAnsi"/>
          <w:color w:val="202122"/>
          <w:lang w:val="en"/>
        </w:rPr>
      </w:pPr>
      <w:r w:rsidRPr="00F57C47">
        <w:rPr>
          <w:rFonts w:eastAsia="Times New Roman" w:cstheme="minorHAnsi"/>
          <w:color w:val="202122"/>
          <w:lang w:val="en"/>
        </w:rPr>
        <w:t>Iowa restores the voting rights of felons who completed their prison sentences.</w:t>
      </w:r>
      <w:hyperlink r:id="rId262" w:anchor="cite_note-:5-54" w:history="1">
        <w:r w:rsidRPr="00F57C47">
          <w:rPr>
            <w:rFonts w:eastAsia="Times New Roman" w:cstheme="minorHAnsi"/>
            <w:color w:val="0645AD"/>
            <w:u w:val="single"/>
            <w:vertAlign w:val="superscript"/>
            <w:lang w:val="en"/>
          </w:rPr>
          <w:t>[54]</w:t>
        </w:r>
      </w:hyperlink>
    </w:p>
    <w:p w14:paraId="484E7C8E" w14:textId="77777777" w:rsidR="00F57C47" w:rsidRPr="00F57C47" w:rsidRDefault="00F57C47" w:rsidP="00BA5CD4">
      <w:pPr>
        <w:numPr>
          <w:ilvl w:val="0"/>
          <w:numId w:val="14"/>
        </w:numPr>
        <w:shd w:val="clear" w:color="auto" w:fill="FFFFFF"/>
        <w:spacing w:before="100" w:beforeAutospacing="1" w:after="24" w:line="240" w:lineRule="auto"/>
        <w:ind w:left="810"/>
        <w:rPr>
          <w:rFonts w:eastAsia="Times New Roman" w:cstheme="minorHAnsi"/>
          <w:color w:val="202122"/>
          <w:lang w:val="en"/>
        </w:rPr>
      </w:pPr>
      <w:r w:rsidRPr="00F57C47">
        <w:rPr>
          <w:rFonts w:eastAsia="Times New Roman" w:cstheme="minorHAnsi"/>
          <w:color w:val="202122"/>
          <w:lang w:val="en"/>
        </w:rPr>
        <w:t>Nebraska ends lifetime disenfranchisement of people with felonies but adds a five-year waiting period.</w:t>
      </w:r>
      <w:hyperlink r:id="rId263" w:anchor="cite_note-:6-57" w:history="1">
        <w:r w:rsidRPr="00F57C47">
          <w:rPr>
            <w:rFonts w:eastAsia="Times New Roman" w:cstheme="minorHAnsi"/>
            <w:color w:val="0645AD"/>
            <w:u w:val="single"/>
            <w:vertAlign w:val="superscript"/>
            <w:lang w:val="en"/>
          </w:rPr>
          <w:t>[57]</w:t>
        </w:r>
      </w:hyperlink>
    </w:p>
    <w:p w14:paraId="060D27E2" w14:textId="154F3AE9"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2006</w:t>
      </w:r>
    </w:p>
    <w:p w14:paraId="41BFC9D7" w14:textId="77777777" w:rsidR="00F57C47" w:rsidRPr="00F57C47" w:rsidRDefault="00F57C47" w:rsidP="00F84743">
      <w:pPr>
        <w:numPr>
          <w:ilvl w:val="0"/>
          <w:numId w:val="15"/>
        </w:numPr>
        <w:shd w:val="clear" w:color="auto" w:fill="FFFFFF"/>
        <w:spacing w:after="24" w:line="240" w:lineRule="auto"/>
        <w:ind w:left="810"/>
        <w:rPr>
          <w:rFonts w:eastAsia="Times New Roman" w:cstheme="minorHAnsi"/>
          <w:color w:val="202122"/>
          <w:lang w:val="en"/>
        </w:rPr>
      </w:pPr>
      <w:r w:rsidRPr="00F57C47">
        <w:rPr>
          <w:rFonts w:eastAsia="Times New Roman" w:cstheme="minorHAnsi"/>
          <w:color w:val="202122"/>
          <w:lang w:val="en"/>
        </w:rPr>
        <w:t>The Voting Rights Act of 1965 was extended for the fourth time by President </w:t>
      </w:r>
      <w:hyperlink r:id="rId264" w:tooltip="George W. Bush" w:history="1">
        <w:r w:rsidRPr="00F57C47">
          <w:rPr>
            <w:rFonts w:eastAsia="Times New Roman" w:cstheme="minorHAnsi"/>
            <w:color w:val="0645AD"/>
            <w:u w:val="single"/>
            <w:lang w:val="en"/>
          </w:rPr>
          <w:t>George W. Bush</w:t>
        </w:r>
      </w:hyperlink>
      <w:r w:rsidRPr="00F57C47">
        <w:rPr>
          <w:rFonts w:eastAsia="Times New Roman" w:cstheme="minorHAnsi"/>
          <w:color w:val="202122"/>
          <w:lang w:val="en"/>
        </w:rPr>
        <w:t>, being the second extension of 25 years.</w:t>
      </w:r>
      <w:hyperlink r:id="rId265" w:anchor="cite_note-59" w:history="1">
        <w:r w:rsidRPr="00F57C47">
          <w:rPr>
            <w:rFonts w:eastAsia="Times New Roman" w:cstheme="minorHAnsi"/>
            <w:color w:val="0645AD"/>
            <w:u w:val="single"/>
            <w:vertAlign w:val="superscript"/>
            <w:lang w:val="en"/>
          </w:rPr>
          <w:t>[59]</w:t>
        </w:r>
      </w:hyperlink>
    </w:p>
    <w:p w14:paraId="75AF148B" w14:textId="77777777" w:rsidR="00F57C47" w:rsidRPr="00F57C47" w:rsidRDefault="00F57C47" w:rsidP="00BA5CD4">
      <w:pPr>
        <w:numPr>
          <w:ilvl w:val="0"/>
          <w:numId w:val="15"/>
        </w:numPr>
        <w:shd w:val="clear" w:color="auto" w:fill="FFFFFF"/>
        <w:spacing w:before="100" w:beforeAutospacing="1" w:after="24" w:line="240" w:lineRule="auto"/>
        <w:ind w:left="810"/>
        <w:rPr>
          <w:rFonts w:eastAsia="Times New Roman" w:cstheme="minorHAnsi"/>
          <w:color w:val="202122"/>
          <w:lang w:val="en"/>
        </w:rPr>
      </w:pPr>
      <w:r w:rsidRPr="00F57C47">
        <w:rPr>
          <w:rFonts w:eastAsia="Times New Roman" w:cstheme="minorHAnsi"/>
          <w:color w:val="202122"/>
          <w:lang w:val="en"/>
        </w:rPr>
        <w:t>Utah changes wording of their law and restores voting rights to all people who have completed their prison sentence for a felony.</w:t>
      </w:r>
      <w:hyperlink r:id="rId266" w:anchor="cite_note-:6-57" w:history="1">
        <w:r w:rsidRPr="00F57C47">
          <w:rPr>
            <w:rFonts w:eastAsia="Times New Roman" w:cstheme="minorHAnsi"/>
            <w:color w:val="0645AD"/>
            <w:u w:val="single"/>
            <w:vertAlign w:val="superscript"/>
            <w:lang w:val="en"/>
          </w:rPr>
          <w:t>[57]</w:t>
        </w:r>
      </w:hyperlink>
    </w:p>
    <w:p w14:paraId="58B417B9" w14:textId="77777777" w:rsidR="00F57C47" w:rsidRPr="00F57C47" w:rsidRDefault="00F57C47" w:rsidP="00BA5CD4">
      <w:pPr>
        <w:numPr>
          <w:ilvl w:val="0"/>
          <w:numId w:val="15"/>
        </w:numPr>
        <w:shd w:val="clear" w:color="auto" w:fill="FFFFFF"/>
        <w:spacing w:before="100" w:beforeAutospacing="1" w:after="24" w:line="240" w:lineRule="auto"/>
        <w:ind w:left="810"/>
        <w:rPr>
          <w:rFonts w:eastAsia="Times New Roman" w:cstheme="minorHAnsi"/>
          <w:color w:val="202122"/>
          <w:lang w:val="en"/>
        </w:rPr>
      </w:pPr>
      <w:r w:rsidRPr="00F57C47">
        <w:rPr>
          <w:rFonts w:eastAsia="Times New Roman" w:cstheme="minorHAnsi"/>
          <w:color w:val="202122"/>
          <w:lang w:val="en"/>
        </w:rPr>
        <w:t>Rhode Island restores voting rights for people serving probation or parole for felonies.</w:t>
      </w:r>
      <w:hyperlink r:id="rId267" w:anchor="cite_note-:5-54" w:history="1">
        <w:r w:rsidRPr="00F57C47">
          <w:rPr>
            <w:rFonts w:eastAsia="Times New Roman" w:cstheme="minorHAnsi"/>
            <w:color w:val="0645AD"/>
            <w:u w:val="single"/>
            <w:vertAlign w:val="superscript"/>
            <w:lang w:val="en"/>
          </w:rPr>
          <w:t>[54]</w:t>
        </w:r>
      </w:hyperlink>
    </w:p>
    <w:p w14:paraId="44777794" w14:textId="70B90695" w:rsidR="00F57C47" w:rsidRPr="00F57C47" w:rsidRDefault="00F57C47" w:rsidP="00BA5CD4">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2007</w:t>
      </w:r>
      <w:r w:rsidR="00BA5CD4">
        <w:rPr>
          <w:rFonts w:eastAsia="Times New Roman" w:cstheme="minorHAnsi"/>
          <w:b/>
          <w:bCs/>
          <w:color w:val="202122"/>
          <w:lang w:val="en"/>
        </w:rPr>
        <w:tab/>
      </w:r>
      <w:hyperlink r:id="rId268" w:tooltip="Florida" w:history="1">
        <w:r w:rsidRPr="00F57C47">
          <w:rPr>
            <w:rFonts w:eastAsia="Times New Roman" w:cstheme="minorHAnsi"/>
            <w:color w:val="0645AD"/>
            <w:u w:val="single"/>
            <w:lang w:val="en"/>
          </w:rPr>
          <w:t>Florida</w:t>
        </w:r>
      </w:hyperlink>
      <w:r w:rsidRPr="00F57C47">
        <w:rPr>
          <w:rFonts w:eastAsia="Times New Roman" w:cstheme="minorHAnsi"/>
          <w:color w:val="202122"/>
          <w:lang w:val="en"/>
        </w:rPr>
        <w:t> restores voting rights for most non-violent people with felony convictions.</w:t>
      </w:r>
      <w:hyperlink r:id="rId269" w:anchor="cite_note-:5-54" w:history="1">
        <w:r w:rsidRPr="00F57C47">
          <w:rPr>
            <w:rFonts w:eastAsia="Times New Roman" w:cstheme="minorHAnsi"/>
            <w:color w:val="0645AD"/>
            <w:u w:val="single"/>
            <w:vertAlign w:val="superscript"/>
            <w:lang w:val="en"/>
          </w:rPr>
          <w:t>[54]</w:t>
        </w:r>
      </w:hyperlink>
    </w:p>
    <w:p w14:paraId="699A2E71" w14:textId="491DD402" w:rsidR="00F57C47" w:rsidRPr="00F57C47" w:rsidRDefault="00F57C47" w:rsidP="00BA5CD4">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2009</w:t>
      </w:r>
      <w:r w:rsidR="00BA5CD4">
        <w:rPr>
          <w:rFonts w:eastAsia="Times New Roman" w:cstheme="minorHAnsi"/>
          <w:b/>
          <w:bCs/>
          <w:color w:val="202122"/>
          <w:lang w:val="en"/>
        </w:rPr>
        <w:tab/>
      </w:r>
      <w:r w:rsidRPr="00F57C47">
        <w:rPr>
          <w:rFonts w:eastAsia="Times New Roman" w:cstheme="minorHAnsi"/>
          <w:color w:val="202122"/>
          <w:lang w:val="en"/>
        </w:rPr>
        <w:t>Washington restores a person's right to vote if they have completed their sentences for a felony conviction.</w:t>
      </w:r>
      <w:hyperlink r:id="rId270" w:anchor="cite_note-felony-60" w:history="1">
        <w:r w:rsidRPr="00F57C47">
          <w:rPr>
            <w:rFonts w:eastAsia="Times New Roman" w:cstheme="minorHAnsi"/>
            <w:color w:val="0645AD"/>
            <w:u w:val="single"/>
            <w:vertAlign w:val="superscript"/>
            <w:lang w:val="en"/>
          </w:rPr>
          <w:t>[60]</w:t>
        </w:r>
      </w:hyperlink>
    </w:p>
    <w:p w14:paraId="3C3CF55D" w14:textId="7A52074E" w:rsidR="00F57C47" w:rsidRPr="00F57C47" w:rsidRDefault="00F57C47" w:rsidP="00BA5CD4">
      <w:pPr>
        <w:shd w:val="clear" w:color="auto" w:fill="FFFFFF"/>
        <w:spacing w:before="120" w:after="120" w:line="240" w:lineRule="auto"/>
        <w:ind w:left="720" w:hanging="720"/>
        <w:rPr>
          <w:rFonts w:eastAsia="Times New Roman" w:cstheme="minorHAnsi"/>
          <w:color w:val="202122"/>
          <w:lang w:val="en"/>
        </w:rPr>
      </w:pPr>
      <w:r w:rsidRPr="00F57C47">
        <w:rPr>
          <w:rFonts w:eastAsia="Times New Roman" w:cstheme="minorHAnsi"/>
          <w:b/>
          <w:bCs/>
          <w:color w:val="202122"/>
          <w:lang w:val="en"/>
        </w:rPr>
        <w:t>2010</w:t>
      </w:r>
      <w:r w:rsidR="00BA5CD4">
        <w:rPr>
          <w:rFonts w:eastAsia="Times New Roman" w:cstheme="minorHAnsi"/>
          <w:b/>
          <w:bCs/>
          <w:color w:val="202122"/>
          <w:lang w:val="en"/>
        </w:rPr>
        <w:tab/>
      </w:r>
      <w:r w:rsidRPr="00F57C47">
        <w:rPr>
          <w:rFonts w:eastAsia="Times New Roman" w:cstheme="minorHAnsi"/>
          <w:color w:val="202122"/>
          <w:lang w:val="en"/>
        </w:rPr>
        <w:t>Voting rights in New Jersey are restored to individuals serving probation and parole for felonies.</w:t>
      </w:r>
      <w:hyperlink r:id="rId271" w:anchor="cite_note-:5-54" w:history="1">
        <w:r w:rsidRPr="00F57C47">
          <w:rPr>
            <w:rFonts w:eastAsia="Times New Roman" w:cstheme="minorHAnsi"/>
            <w:color w:val="0645AD"/>
            <w:u w:val="single"/>
            <w:vertAlign w:val="superscript"/>
            <w:lang w:val="en"/>
          </w:rPr>
          <w:t>[54]</w:t>
        </w:r>
      </w:hyperlink>
    </w:p>
    <w:p w14:paraId="47336671" w14:textId="77777777" w:rsidR="00F84743" w:rsidRDefault="00F57C47" w:rsidP="00F84743">
      <w:pPr>
        <w:shd w:val="clear" w:color="auto" w:fill="FFFFFF"/>
        <w:spacing w:before="120" w:after="120" w:line="240" w:lineRule="auto"/>
        <w:rPr>
          <w:rFonts w:eastAsia="Times New Roman" w:cstheme="minorHAnsi"/>
          <w:b/>
          <w:bCs/>
          <w:color w:val="202122"/>
          <w:lang w:val="en"/>
        </w:rPr>
      </w:pPr>
      <w:r w:rsidRPr="00F57C47">
        <w:rPr>
          <w:rFonts w:eastAsia="Times New Roman" w:cstheme="minorHAnsi"/>
          <w:b/>
          <w:bCs/>
          <w:color w:val="202122"/>
          <w:lang w:val="en"/>
        </w:rPr>
        <w:t>2011</w:t>
      </w:r>
    </w:p>
    <w:p w14:paraId="3BDF11AB" w14:textId="77777777" w:rsidR="00F84743" w:rsidRPr="00F84743" w:rsidRDefault="00F57C47" w:rsidP="00F84743">
      <w:pPr>
        <w:pStyle w:val="ListParagraph"/>
        <w:numPr>
          <w:ilvl w:val="0"/>
          <w:numId w:val="16"/>
        </w:numPr>
        <w:shd w:val="clear" w:color="auto" w:fill="FFFFFF"/>
        <w:spacing w:after="24" w:line="240" w:lineRule="auto"/>
        <w:ind w:left="810" w:hanging="180"/>
        <w:rPr>
          <w:rFonts w:eastAsia="Times New Roman" w:cstheme="minorHAnsi"/>
          <w:color w:val="202122"/>
          <w:lang w:val="en"/>
        </w:rPr>
      </w:pPr>
      <w:r w:rsidRPr="00F84743">
        <w:rPr>
          <w:rFonts w:eastAsia="Times New Roman" w:cstheme="minorHAnsi"/>
          <w:color w:val="202122"/>
          <w:lang w:val="en"/>
        </w:rPr>
        <w:t>Florida changes their felony voting rules; felons must wait five years after sentencing and apply for their right to vote again.</w:t>
      </w:r>
      <w:hyperlink r:id="rId272" w:anchor="cite_note-:5-54" w:history="1">
        <w:r w:rsidRPr="00F84743">
          <w:rPr>
            <w:rFonts w:eastAsia="Times New Roman" w:cstheme="minorHAnsi"/>
            <w:color w:val="0645AD"/>
            <w:u w:val="single"/>
            <w:vertAlign w:val="superscript"/>
            <w:lang w:val="en"/>
          </w:rPr>
          <w:t>[54]</w:t>
        </w:r>
      </w:hyperlink>
    </w:p>
    <w:p w14:paraId="6D7F1840" w14:textId="50CBF767" w:rsidR="00F57C47" w:rsidRPr="00F84743" w:rsidRDefault="00F57C47" w:rsidP="00F84743">
      <w:pPr>
        <w:pStyle w:val="ListParagraph"/>
        <w:numPr>
          <w:ilvl w:val="0"/>
          <w:numId w:val="16"/>
        </w:numPr>
        <w:shd w:val="clear" w:color="auto" w:fill="FFFFFF"/>
        <w:spacing w:before="100" w:beforeAutospacing="1" w:after="24" w:line="240" w:lineRule="auto"/>
        <w:ind w:left="810" w:hanging="180"/>
        <w:rPr>
          <w:rFonts w:eastAsia="Times New Roman" w:cstheme="minorHAnsi"/>
          <w:color w:val="202122"/>
          <w:lang w:val="en"/>
        </w:rPr>
      </w:pPr>
      <w:r w:rsidRPr="00F84743">
        <w:rPr>
          <w:rFonts w:eastAsia="Times New Roman" w:cstheme="minorHAnsi"/>
          <w:color w:val="202122"/>
          <w:lang w:val="en"/>
        </w:rPr>
        <w:t>Iowa reverses their rule allowing felons who have completed their sentences to vote.</w:t>
      </w:r>
      <w:hyperlink r:id="rId273" w:anchor="cite_note-:5-54" w:history="1">
        <w:r w:rsidRPr="00F84743">
          <w:rPr>
            <w:rFonts w:eastAsia="Times New Roman" w:cstheme="minorHAnsi"/>
            <w:color w:val="0645AD"/>
            <w:u w:val="single"/>
            <w:vertAlign w:val="superscript"/>
            <w:lang w:val="en"/>
          </w:rPr>
          <w:t>[54]</w:t>
        </w:r>
      </w:hyperlink>
    </w:p>
    <w:p w14:paraId="3FD2476F" w14:textId="77777777" w:rsidR="00F57C47" w:rsidRPr="00F57C47" w:rsidRDefault="00F57C47" w:rsidP="00BA5CD4">
      <w:pPr>
        <w:numPr>
          <w:ilvl w:val="0"/>
          <w:numId w:val="16"/>
        </w:numPr>
        <w:shd w:val="clear" w:color="auto" w:fill="FFFFFF"/>
        <w:spacing w:before="100" w:beforeAutospacing="1" w:after="24" w:line="240" w:lineRule="auto"/>
        <w:ind w:left="810" w:hanging="180"/>
        <w:rPr>
          <w:rFonts w:eastAsia="Times New Roman" w:cstheme="minorHAnsi"/>
          <w:color w:val="202122"/>
          <w:lang w:val="en"/>
        </w:rPr>
      </w:pPr>
      <w:r w:rsidRPr="00F57C47">
        <w:rPr>
          <w:rFonts w:eastAsia="Times New Roman" w:cstheme="minorHAnsi"/>
          <w:color w:val="202122"/>
          <w:lang w:val="en"/>
        </w:rPr>
        <w:t>Texas passes one of the most restrictive </w:t>
      </w:r>
      <w:hyperlink r:id="rId274" w:tooltip="Voter Identification laws" w:history="1">
        <w:r w:rsidRPr="00F57C47">
          <w:rPr>
            <w:rFonts w:eastAsia="Times New Roman" w:cstheme="minorHAnsi"/>
            <w:color w:val="0645AD"/>
            <w:u w:val="single"/>
            <w:lang w:val="en"/>
          </w:rPr>
          <w:t>voter ID laws</w:t>
        </w:r>
      </w:hyperlink>
      <w:r w:rsidRPr="00F57C47">
        <w:rPr>
          <w:rFonts w:eastAsia="Times New Roman" w:cstheme="minorHAnsi"/>
          <w:color w:val="202122"/>
          <w:lang w:val="en"/>
        </w:rPr>
        <w:t> in the country, but it is blocked by the courts.</w:t>
      </w:r>
      <w:hyperlink r:id="rId275" w:anchor="cite_note-:8-28" w:history="1">
        <w:r w:rsidRPr="00F57C47">
          <w:rPr>
            <w:rFonts w:eastAsia="Times New Roman" w:cstheme="minorHAnsi"/>
            <w:color w:val="0645AD"/>
            <w:u w:val="single"/>
            <w:vertAlign w:val="superscript"/>
            <w:lang w:val="en"/>
          </w:rPr>
          <w:t>[28]</w:t>
        </w:r>
      </w:hyperlink>
    </w:p>
    <w:p w14:paraId="3A3DEC02" w14:textId="77777777" w:rsidR="00F84743" w:rsidRDefault="00F84743" w:rsidP="00F57C47">
      <w:pPr>
        <w:shd w:val="clear" w:color="auto" w:fill="FFFFFF"/>
        <w:spacing w:before="120" w:after="120" w:line="240" w:lineRule="auto"/>
        <w:rPr>
          <w:rFonts w:eastAsia="Times New Roman" w:cstheme="minorHAnsi"/>
          <w:b/>
          <w:bCs/>
          <w:color w:val="202122"/>
          <w:lang w:val="en"/>
        </w:rPr>
      </w:pPr>
    </w:p>
    <w:p w14:paraId="010B54A8" w14:textId="799091FF"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lastRenderedPageBreak/>
        <w:t>2013</w:t>
      </w:r>
    </w:p>
    <w:p w14:paraId="2ABB50A7" w14:textId="77777777" w:rsidR="00F57C47" w:rsidRPr="00F57C47" w:rsidRDefault="00F57C47" w:rsidP="00F84743">
      <w:pPr>
        <w:numPr>
          <w:ilvl w:val="0"/>
          <w:numId w:val="17"/>
        </w:numPr>
        <w:shd w:val="clear" w:color="auto" w:fill="FFFFFF"/>
        <w:spacing w:after="24" w:line="240" w:lineRule="auto"/>
        <w:ind w:left="810"/>
        <w:rPr>
          <w:rFonts w:eastAsia="Times New Roman" w:cstheme="minorHAnsi"/>
          <w:color w:val="202122"/>
          <w:lang w:val="en"/>
        </w:rPr>
      </w:pPr>
      <w:r w:rsidRPr="00F57C47">
        <w:rPr>
          <w:rFonts w:eastAsia="Times New Roman" w:cstheme="minorHAnsi"/>
          <w:color w:val="202122"/>
          <w:lang w:val="en"/>
        </w:rPr>
        <w:t>Supreme Court ruled in the 5–4 </w:t>
      </w:r>
      <w:hyperlink r:id="rId276" w:tooltip="Shelby County v. Holder" w:history="1">
        <w:r w:rsidRPr="00F57C47">
          <w:rPr>
            <w:rFonts w:eastAsia="Times New Roman" w:cstheme="minorHAnsi"/>
            <w:i/>
            <w:iCs/>
            <w:color w:val="0645AD"/>
            <w:u w:val="single"/>
            <w:lang w:val="en"/>
          </w:rPr>
          <w:t>Shelby County v. Holder</w:t>
        </w:r>
      </w:hyperlink>
      <w:r w:rsidRPr="00F57C47">
        <w:rPr>
          <w:rFonts w:eastAsia="Times New Roman" w:cstheme="minorHAnsi"/>
          <w:color w:val="202122"/>
          <w:lang w:val="en"/>
        </w:rPr>
        <w:t> decision that Section 4(b) of the Voting Rights Act is unconstitutional. Section 4(b) stated that if states or local governments want to change their voting laws, they must appeal to the Attorney General.</w:t>
      </w:r>
      <w:hyperlink r:id="rId277" w:anchor="cite_note-61" w:history="1">
        <w:r w:rsidRPr="00F57C47">
          <w:rPr>
            <w:rFonts w:eastAsia="Times New Roman" w:cstheme="minorHAnsi"/>
            <w:color w:val="0645AD"/>
            <w:u w:val="single"/>
            <w:vertAlign w:val="superscript"/>
            <w:lang w:val="en"/>
          </w:rPr>
          <w:t>[61]</w:t>
        </w:r>
      </w:hyperlink>
    </w:p>
    <w:p w14:paraId="6F11E32B" w14:textId="77777777" w:rsidR="00F57C47" w:rsidRPr="00F57C47" w:rsidRDefault="00F57C47" w:rsidP="00BA5CD4">
      <w:pPr>
        <w:numPr>
          <w:ilvl w:val="0"/>
          <w:numId w:val="17"/>
        </w:numPr>
        <w:shd w:val="clear" w:color="auto" w:fill="FFFFFF"/>
        <w:spacing w:before="100" w:beforeAutospacing="1" w:after="24" w:line="240" w:lineRule="auto"/>
        <w:ind w:left="810"/>
        <w:rPr>
          <w:rFonts w:eastAsia="Times New Roman" w:cstheme="minorHAnsi"/>
          <w:color w:val="202122"/>
          <w:lang w:val="en"/>
        </w:rPr>
      </w:pPr>
      <w:r w:rsidRPr="00F57C47">
        <w:rPr>
          <w:rFonts w:eastAsia="Times New Roman" w:cstheme="minorHAnsi"/>
          <w:color w:val="202122"/>
          <w:lang w:val="en"/>
        </w:rPr>
        <w:t>Delaware waives the five-year waiting period for voters with a felony conviction.</w:t>
      </w:r>
      <w:hyperlink r:id="rId278" w:anchor="cite_note-felony-60" w:history="1">
        <w:r w:rsidRPr="00F57C47">
          <w:rPr>
            <w:rFonts w:eastAsia="Times New Roman" w:cstheme="minorHAnsi"/>
            <w:color w:val="0645AD"/>
            <w:u w:val="single"/>
            <w:vertAlign w:val="superscript"/>
            <w:lang w:val="en"/>
          </w:rPr>
          <w:t>[60]</w:t>
        </w:r>
      </w:hyperlink>
    </w:p>
    <w:p w14:paraId="1EFFF1AD" w14:textId="77777777" w:rsidR="00F84743" w:rsidRPr="00F84743" w:rsidRDefault="00F57C47" w:rsidP="00F84743">
      <w:pPr>
        <w:shd w:val="clear" w:color="auto" w:fill="FFFFFF"/>
        <w:spacing w:before="120" w:after="120" w:line="240" w:lineRule="auto"/>
        <w:rPr>
          <w:rFonts w:eastAsia="Times New Roman" w:cstheme="minorHAnsi"/>
          <w:color w:val="202122"/>
          <w:lang w:val="en"/>
        </w:rPr>
      </w:pPr>
      <w:r w:rsidRPr="00F84743">
        <w:rPr>
          <w:rFonts w:eastAsia="Times New Roman" w:cstheme="minorHAnsi"/>
          <w:b/>
          <w:bCs/>
          <w:color w:val="202122"/>
          <w:lang w:val="en"/>
        </w:rPr>
        <w:t>2016</w:t>
      </w:r>
      <w:r w:rsidR="00F84743" w:rsidRPr="00F84743">
        <w:rPr>
          <w:rFonts w:eastAsia="Times New Roman" w:cstheme="minorHAnsi"/>
          <w:b/>
          <w:bCs/>
          <w:color w:val="202122"/>
          <w:lang w:val="en"/>
        </w:rPr>
        <w:tab/>
      </w:r>
    </w:p>
    <w:p w14:paraId="51B698D0" w14:textId="77777777" w:rsidR="00F84743" w:rsidRPr="00F84743" w:rsidRDefault="00F57C47" w:rsidP="00F84743">
      <w:pPr>
        <w:pStyle w:val="ListParagraph"/>
        <w:numPr>
          <w:ilvl w:val="0"/>
          <w:numId w:val="17"/>
        </w:numPr>
        <w:shd w:val="clear" w:color="auto" w:fill="FFFFFF"/>
        <w:spacing w:before="120" w:after="120" w:line="240" w:lineRule="auto"/>
        <w:rPr>
          <w:rFonts w:eastAsia="Times New Roman" w:cstheme="minorHAnsi"/>
          <w:color w:val="202122"/>
          <w:lang w:val="en"/>
        </w:rPr>
      </w:pPr>
      <w:r w:rsidRPr="00F84743">
        <w:rPr>
          <w:rFonts w:eastAsia="Times New Roman" w:cstheme="minorHAnsi"/>
          <w:color w:val="202122"/>
          <w:lang w:val="en"/>
        </w:rPr>
        <w:t>California allows prisoners in county jail to vote.</w:t>
      </w:r>
      <w:hyperlink r:id="rId279" w:anchor="cite_note-felony-60" w:history="1">
        <w:r w:rsidRPr="00F84743">
          <w:rPr>
            <w:rFonts w:eastAsia="Times New Roman" w:cstheme="minorHAnsi"/>
            <w:color w:val="0645AD"/>
            <w:u w:val="single"/>
            <w:vertAlign w:val="superscript"/>
            <w:lang w:val="en"/>
          </w:rPr>
          <w:t>[60]</w:t>
        </w:r>
      </w:hyperlink>
    </w:p>
    <w:p w14:paraId="2CBCA833" w14:textId="5BE74107" w:rsidR="00F57C47" w:rsidRPr="00F84743" w:rsidRDefault="00252FBB" w:rsidP="00F84743">
      <w:pPr>
        <w:pStyle w:val="ListParagraph"/>
        <w:numPr>
          <w:ilvl w:val="0"/>
          <w:numId w:val="17"/>
        </w:numPr>
        <w:shd w:val="clear" w:color="auto" w:fill="FFFFFF"/>
        <w:spacing w:before="120" w:after="120" w:line="240" w:lineRule="auto"/>
        <w:rPr>
          <w:rFonts w:eastAsia="Times New Roman" w:cstheme="minorHAnsi"/>
          <w:color w:val="202122"/>
          <w:lang w:val="en"/>
        </w:rPr>
      </w:pPr>
      <w:hyperlink r:id="rId280" w:tooltip="Maryland" w:history="1">
        <w:r w:rsidR="00F57C47" w:rsidRPr="00F84743">
          <w:rPr>
            <w:rFonts w:eastAsia="Times New Roman" w:cstheme="minorHAnsi"/>
            <w:color w:val="0645AD"/>
            <w:u w:val="single"/>
            <w:lang w:val="en"/>
          </w:rPr>
          <w:t>Maryland</w:t>
        </w:r>
      </w:hyperlink>
      <w:r w:rsidR="00F57C47" w:rsidRPr="00F84743">
        <w:rPr>
          <w:rFonts w:eastAsia="Times New Roman" w:cstheme="minorHAnsi"/>
          <w:color w:val="202122"/>
          <w:lang w:val="en"/>
        </w:rPr>
        <w:t> restores voting rights to felons after they have served their term in prison.</w:t>
      </w:r>
      <w:hyperlink r:id="rId281" w:anchor="cite_note-felony-60" w:history="1">
        <w:r w:rsidR="00F57C47" w:rsidRPr="00F84743">
          <w:rPr>
            <w:rFonts w:eastAsia="Times New Roman" w:cstheme="minorHAnsi"/>
            <w:color w:val="0645AD"/>
            <w:u w:val="single"/>
            <w:vertAlign w:val="superscript"/>
            <w:lang w:val="en"/>
          </w:rPr>
          <w:t>[60]</w:t>
        </w:r>
      </w:hyperlink>
    </w:p>
    <w:p w14:paraId="5C8D8338" w14:textId="77777777"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2017</w:t>
      </w:r>
    </w:p>
    <w:p w14:paraId="3BEFDB41" w14:textId="77777777" w:rsidR="00F57C47" w:rsidRPr="00F57C47" w:rsidRDefault="00F57C47" w:rsidP="00F84743">
      <w:pPr>
        <w:numPr>
          <w:ilvl w:val="0"/>
          <w:numId w:val="19"/>
        </w:numPr>
        <w:shd w:val="clear" w:color="auto" w:fill="FFFFFF"/>
        <w:spacing w:after="24" w:line="240" w:lineRule="auto"/>
        <w:ind w:left="900"/>
        <w:rPr>
          <w:rFonts w:eastAsia="Times New Roman" w:cstheme="minorHAnsi"/>
          <w:color w:val="202122"/>
          <w:lang w:val="en"/>
        </w:rPr>
      </w:pPr>
      <w:r w:rsidRPr="00F57C47">
        <w:rPr>
          <w:rFonts w:eastAsia="Times New Roman" w:cstheme="minorHAnsi"/>
          <w:color w:val="202122"/>
          <w:lang w:val="en"/>
        </w:rPr>
        <w:t>Alabama publishes a list of crimes that can lead to disqualification of the right to vote.</w:t>
      </w:r>
      <w:hyperlink r:id="rId282" w:anchor="cite_note-felony-60" w:history="1">
        <w:r w:rsidRPr="00F57C47">
          <w:rPr>
            <w:rFonts w:eastAsia="Times New Roman" w:cstheme="minorHAnsi"/>
            <w:color w:val="0645AD"/>
            <w:u w:val="single"/>
            <w:vertAlign w:val="superscript"/>
            <w:lang w:val="en"/>
          </w:rPr>
          <w:t>[60]</w:t>
        </w:r>
      </w:hyperlink>
    </w:p>
    <w:p w14:paraId="7BBB1344" w14:textId="77777777" w:rsidR="00F57C47" w:rsidRPr="00F57C47" w:rsidRDefault="00F57C47" w:rsidP="00F84743">
      <w:pPr>
        <w:numPr>
          <w:ilvl w:val="0"/>
          <w:numId w:val="19"/>
        </w:numPr>
        <w:shd w:val="clear" w:color="auto" w:fill="FFFFFF"/>
        <w:spacing w:after="24" w:line="240" w:lineRule="auto"/>
        <w:ind w:left="900"/>
        <w:rPr>
          <w:rFonts w:eastAsia="Times New Roman" w:cstheme="minorHAnsi"/>
          <w:color w:val="202122"/>
          <w:lang w:val="en"/>
        </w:rPr>
      </w:pPr>
      <w:r w:rsidRPr="00F57C47">
        <w:rPr>
          <w:rFonts w:eastAsia="Times New Roman" w:cstheme="minorHAnsi"/>
          <w:color w:val="202122"/>
          <w:lang w:val="en"/>
        </w:rPr>
        <w:t>Wyoming restores the voting rights of non-violent felons.</w:t>
      </w:r>
      <w:hyperlink r:id="rId283" w:anchor="cite_note-felony-60" w:history="1">
        <w:r w:rsidRPr="00F57C47">
          <w:rPr>
            <w:rFonts w:eastAsia="Times New Roman" w:cstheme="minorHAnsi"/>
            <w:color w:val="0645AD"/>
            <w:u w:val="single"/>
            <w:vertAlign w:val="superscript"/>
            <w:lang w:val="en"/>
          </w:rPr>
          <w:t>[60]</w:t>
        </w:r>
      </w:hyperlink>
    </w:p>
    <w:p w14:paraId="52DF22EB" w14:textId="77777777" w:rsidR="00F57C47" w:rsidRPr="00F57C47" w:rsidRDefault="00F57C47" w:rsidP="00F84743">
      <w:pPr>
        <w:shd w:val="clear" w:color="auto" w:fill="FFFFFF"/>
        <w:spacing w:after="120" w:line="240" w:lineRule="auto"/>
        <w:rPr>
          <w:rFonts w:eastAsia="Times New Roman" w:cstheme="minorHAnsi"/>
          <w:color w:val="202122"/>
          <w:lang w:val="en"/>
        </w:rPr>
      </w:pPr>
      <w:r w:rsidRPr="00F57C47">
        <w:rPr>
          <w:rFonts w:eastAsia="Times New Roman" w:cstheme="minorHAnsi"/>
          <w:b/>
          <w:bCs/>
          <w:color w:val="202122"/>
          <w:lang w:val="en"/>
        </w:rPr>
        <w:t>2018</w:t>
      </w:r>
    </w:p>
    <w:p w14:paraId="554B7E17" w14:textId="77777777" w:rsidR="00F57C47" w:rsidRPr="00F57C47" w:rsidRDefault="00F57C47" w:rsidP="00F84743">
      <w:pPr>
        <w:numPr>
          <w:ilvl w:val="0"/>
          <w:numId w:val="20"/>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A law passes in </w:t>
      </w:r>
      <w:hyperlink r:id="rId284" w:tooltip="North Dakota" w:history="1">
        <w:r w:rsidRPr="00F57C47">
          <w:rPr>
            <w:rFonts w:eastAsia="Times New Roman" w:cstheme="minorHAnsi"/>
            <w:color w:val="0645AD"/>
            <w:u w:val="single"/>
            <w:lang w:val="en"/>
          </w:rPr>
          <w:t>North Dakota</w:t>
        </w:r>
      </w:hyperlink>
      <w:r w:rsidRPr="00F57C47">
        <w:rPr>
          <w:rFonts w:eastAsia="Times New Roman" w:cstheme="minorHAnsi"/>
          <w:color w:val="202122"/>
          <w:lang w:val="en"/>
        </w:rPr>
        <w:t> prevents Native Americans without residential addresses from voting.</w:t>
      </w:r>
      <w:hyperlink r:id="rId285" w:anchor="cite_note-:4-26" w:history="1">
        <w:r w:rsidRPr="00F57C47">
          <w:rPr>
            <w:rFonts w:eastAsia="Times New Roman" w:cstheme="minorHAnsi"/>
            <w:color w:val="0645AD"/>
            <w:u w:val="single"/>
            <w:vertAlign w:val="superscript"/>
            <w:lang w:val="en"/>
          </w:rPr>
          <w:t>[26]</w:t>
        </w:r>
      </w:hyperlink>
    </w:p>
    <w:p w14:paraId="4C3127B3" w14:textId="77777777" w:rsidR="00F57C47" w:rsidRPr="00F57C47" w:rsidRDefault="00F57C47" w:rsidP="00F84743">
      <w:pPr>
        <w:numPr>
          <w:ilvl w:val="0"/>
          <w:numId w:val="20"/>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Florida voting rights for people with a felony conviction is restored with some additional requirements needed in some cases.</w:t>
      </w:r>
      <w:hyperlink r:id="rId286" w:anchor="cite_note-felony-60" w:history="1">
        <w:r w:rsidRPr="00F57C47">
          <w:rPr>
            <w:rFonts w:eastAsia="Times New Roman" w:cstheme="minorHAnsi"/>
            <w:color w:val="0645AD"/>
            <w:u w:val="single"/>
            <w:vertAlign w:val="superscript"/>
            <w:lang w:val="en"/>
          </w:rPr>
          <w:t>[60]</w:t>
        </w:r>
      </w:hyperlink>
    </w:p>
    <w:p w14:paraId="14CCD4B9" w14:textId="77777777" w:rsidR="00F57C47" w:rsidRPr="00F57C47" w:rsidRDefault="00F57C47" w:rsidP="00F84743">
      <w:pPr>
        <w:numPr>
          <w:ilvl w:val="0"/>
          <w:numId w:val="20"/>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People with a felony conviction in </w:t>
      </w:r>
      <w:hyperlink r:id="rId287" w:tooltip="Louisiana" w:history="1">
        <w:r w:rsidRPr="00F57C47">
          <w:rPr>
            <w:rFonts w:eastAsia="Times New Roman" w:cstheme="minorHAnsi"/>
            <w:color w:val="0645AD"/>
            <w:u w:val="single"/>
            <w:lang w:val="en"/>
          </w:rPr>
          <w:t>Louisiana</w:t>
        </w:r>
      </w:hyperlink>
      <w:r w:rsidRPr="00F57C47">
        <w:rPr>
          <w:rFonts w:eastAsia="Times New Roman" w:cstheme="minorHAnsi"/>
          <w:color w:val="202122"/>
          <w:lang w:val="en"/>
        </w:rPr>
        <w:t> who have not been incarcerated for five years (inclusive of probation or parole) are able to vote.</w:t>
      </w:r>
      <w:hyperlink r:id="rId288" w:anchor="cite_note-:5-54" w:history="1">
        <w:r w:rsidRPr="00F57C47">
          <w:rPr>
            <w:rFonts w:eastAsia="Times New Roman" w:cstheme="minorHAnsi"/>
            <w:color w:val="0645AD"/>
            <w:u w:val="single"/>
            <w:vertAlign w:val="superscript"/>
            <w:lang w:val="en"/>
          </w:rPr>
          <w:t>[54]</w:t>
        </w:r>
      </w:hyperlink>
    </w:p>
    <w:p w14:paraId="110976C1" w14:textId="77777777" w:rsidR="00F57C47" w:rsidRPr="00F57C47" w:rsidRDefault="00F57C47" w:rsidP="00F84743">
      <w:pPr>
        <w:numPr>
          <w:ilvl w:val="0"/>
          <w:numId w:val="20"/>
        </w:numPr>
        <w:shd w:val="clear" w:color="auto" w:fill="FFFFFF"/>
        <w:spacing w:before="100" w:beforeAutospacing="1" w:after="24" w:line="240" w:lineRule="auto"/>
        <w:ind w:hanging="180"/>
        <w:rPr>
          <w:rFonts w:eastAsia="Times New Roman" w:cstheme="minorHAnsi"/>
          <w:color w:val="202122"/>
          <w:lang w:val="en"/>
        </w:rPr>
      </w:pPr>
      <w:r w:rsidRPr="00F57C47">
        <w:rPr>
          <w:rFonts w:eastAsia="Times New Roman" w:cstheme="minorHAnsi"/>
          <w:color w:val="202122"/>
          <w:lang w:val="en"/>
        </w:rPr>
        <w:t>New York allows parolees to vote.</w:t>
      </w:r>
      <w:hyperlink r:id="rId289" w:anchor="cite_note-felony-60" w:history="1">
        <w:r w:rsidRPr="00F57C47">
          <w:rPr>
            <w:rFonts w:eastAsia="Times New Roman" w:cstheme="minorHAnsi"/>
            <w:color w:val="0645AD"/>
            <w:u w:val="single"/>
            <w:vertAlign w:val="superscript"/>
            <w:lang w:val="en"/>
          </w:rPr>
          <w:t>[60]</w:t>
        </w:r>
      </w:hyperlink>
    </w:p>
    <w:p w14:paraId="331D90C6" w14:textId="77777777" w:rsidR="00F57C47" w:rsidRPr="00F57C47" w:rsidRDefault="00F57C47" w:rsidP="00F57C47">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2019</w:t>
      </w:r>
    </w:p>
    <w:p w14:paraId="1047BA6C" w14:textId="77777777" w:rsidR="00F57C47" w:rsidRPr="00F84743" w:rsidRDefault="00F57C47" w:rsidP="00F84743">
      <w:pPr>
        <w:pStyle w:val="ListParagraph"/>
        <w:numPr>
          <w:ilvl w:val="0"/>
          <w:numId w:val="43"/>
        </w:numPr>
        <w:shd w:val="clear" w:color="auto" w:fill="FFFFFF"/>
        <w:spacing w:after="24" w:line="240" w:lineRule="auto"/>
        <w:rPr>
          <w:rFonts w:eastAsia="Times New Roman" w:cstheme="minorHAnsi"/>
          <w:color w:val="202122"/>
          <w:lang w:val="en"/>
        </w:rPr>
      </w:pPr>
      <w:r w:rsidRPr="00F84743">
        <w:rPr>
          <w:rFonts w:eastAsia="Times New Roman" w:cstheme="minorHAnsi"/>
          <w:color w:val="202122"/>
          <w:lang w:val="en"/>
        </w:rPr>
        <w:t>People convicted of a felony may vote in Nevada after release from prison.</w:t>
      </w:r>
      <w:hyperlink r:id="rId290" w:anchor="cite_note-felony-60" w:history="1">
        <w:r w:rsidRPr="00F84743">
          <w:rPr>
            <w:rFonts w:eastAsia="Times New Roman" w:cstheme="minorHAnsi"/>
            <w:color w:val="0645AD"/>
            <w:u w:val="single"/>
            <w:vertAlign w:val="superscript"/>
            <w:lang w:val="en"/>
          </w:rPr>
          <w:t>[60]</w:t>
        </w:r>
      </w:hyperlink>
    </w:p>
    <w:p w14:paraId="2AC78772" w14:textId="77777777" w:rsidR="00F57C47" w:rsidRPr="00F84743" w:rsidRDefault="00F57C47" w:rsidP="00F84743">
      <w:pPr>
        <w:pStyle w:val="ListParagraph"/>
        <w:numPr>
          <w:ilvl w:val="0"/>
          <w:numId w:val="43"/>
        </w:numPr>
        <w:shd w:val="clear" w:color="auto" w:fill="FFFFFF"/>
        <w:spacing w:after="24" w:line="240" w:lineRule="auto"/>
        <w:rPr>
          <w:rFonts w:eastAsia="Times New Roman" w:cstheme="minorHAnsi"/>
          <w:color w:val="202122"/>
          <w:lang w:val="en"/>
        </w:rPr>
      </w:pPr>
      <w:r w:rsidRPr="00F84743">
        <w:rPr>
          <w:rFonts w:eastAsia="Times New Roman" w:cstheme="minorHAnsi"/>
          <w:color w:val="202122"/>
          <w:lang w:val="en"/>
        </w:rPr>
        <w:t>Citizens on parole may vote in Colorado.</w:t>
      </w:r>
      <w:hyperlink r:id="rId291" w:anchor="cite_note-felony-60" w:history="1">
        <w:r w:rsidRPr="00F84743">
          <w:rPr>
            <w:rFonts w:eastAsia="Times New Roman" w:cstheme="minorHAnsi"/>
            <w:color w:val="0645AD"/>
            <w:u w:val="single"/>
            <w:vertAlign w:val="superscript"/>
            <w:lang w:val="en"/>
          </w:rPr>
          <w:t>[60]</w:t>
        </w:r>
      </w:hyperlink>
    </w:p>
    <w:p w14:paraId="43A3DB75" w14:textId="77777777" w:rsidR="00F57C47" w:rsidRPr="00F84743" w:rsidRDefault="00F57C47" w:rsidP="00F84743">
      <w:pPr>
        <w:pStyle w:val="ListParagraph"/>
        <w:numPr>
          <w:ilvl w:val="0"/>
          <w:numId w:val="43"/>
        </w:numPr>
        <w:shd w:val="clear" w:color="auto" w:fill="FFFFFF"/>
        <w:spacing w:after="24" w:line="240" w:lineRule="auto"/>
        <w:rPr>
          <w:rFonts w:eastAsia="Times New Roman" w:cstheme="minorHAnsi"/>
          <w:color w:val="202122"/>
          <w:lang w:val="en"/>
        </w:rPr>
      </w:pPr>
      <w:r w:rsidRPr="00F84743">
        <w:rPr>
          <w:rFonts w:eastAsia="Times New Roman" w:cstheme="minorHAnsi"/>
          <w:color w:val="202122"/>
          <w:lang w:val="en"/>
        </w:rPr>
        <w:t>People convicted of a felony may vote in Oklahoma after serving their full sentence, including parole and other types of probation.</w:t>
      </w:r>
      <w:hyperlink r:id="rId292" w:anchor="cite_note-felony-60" w:history="1">
        <w:r w:rsidRPr="00F84743">
          <w:rPr>
            <w:rFonts w:eastAsia="Times New Roman" w:cstheme="minorHAnsi"/>
            <w:color w:val="0645AD"/>
            <w:u w:val="single"/>
            <w:vertAlign w:val="superscript"/>
            <w:lang w:val="en"/>
          </w:rPr>
          <w:t>[60]</w:t>
        </w:r>
      </w:hyperlink>
    </w:p>
    <w:p w14:paraId="71C905D8" w14:textId="77777777" w:rsidR="00F57C47" w:rsidRPr="00F57C47" w:rsidRDefault="00F57C47" w:rsidP="00F84743">
      <w:pPr>
        <w:shd w:val="clear" w:color="auto" w:fill="FFFFFF"/>
        <w:spacing w:before="120" w:after="120" w:line="240" w:lineRule="auto"/>
        <w:rPr>
          <w:rFonts w:eastAsia="Times New Roman" w:cstheme="minorHAnsi"/>
          <w:color w:val="202122"/>
          <w:lang w:val="en"/>
        </w:rPr>
      </w:pPr>
      <w:r w:rsidRPr="00F57C47">
        <w:rPr>
          <w:rFonts w:eastAsia="Times New Roman" w:cstheme="minorHAnsi"/>
          <w:b/>
          <w:bCs/>
          <w:color w:val="202122"/>
          <w:lang w:val="en"/>
        </w:rPr>
        <w:t>2020</w:t>
      </w:r>
    </w:p>
    <w:p w14:paraId="1D9C51B3" w14:textId="77777777" w:rsidR="00F84743" w:rsidRPr="00F84743" w:rsidRDefault="00F57C47" w:rsidP="00F84743">
      <w:pPr>
        <w:numPr>
          <w:ilvl w:val="0"/>
          <w:numId w:val="22"/>
        </w:numPr>
        <w:shd w:val="clear" w:color="auto" w:fill="FFFFFF"/>
        <w:spacing w:before="100" w:beforeAutospacing="1" w:after="24" w:line="240" w:lineRule="auto"/>
        <w:ind w:left="3504" w:hanging="3144"/>
        <w:rPr>
          <w:rFonts w:eastAsia="Times New Roman" w:cstheme="minorHAnsi"/>
          <w:color w:val="202122"/>
          <w:lang w:val="en"/>
        </w:rPr>
      </w:pPr>
      <w:r w:rsidRPr="00F84743">
        <w:rPr>
          <w:rFonts w:eastAsia="Times New Roman" w:cstheme="minorHAnsi"/>
          <w:color w:val="202122"/>
          <w:lang w:val="en"/>
        </w:rPr>
        <w:t>California restores voting rights to citizens serving </w:t>
      </w:r>
      <w:hyperlink r:id="rId293" w:tooltip="Parole" w:history="1">
        <w:r w:rsidRPr="00F84743">
          <w:rPr>
            <w:rFonts w:eastAsia="Times New Roman" w:cstheme="minorHAnsi"/>
            <w:color w:val="0645AD"/>
            <w:u w:val="single"/>
            <w:lang w:val="en"/>
          </w:rPr>
          <w:t>parole</w:t>
        </w:r>
      </w:hyperlink>
      <w:r w:rsidRPr="00F84743">
        <w:rPr>
          <w:rFonts w:eastAsia="Times New Roman" w:cstheme="minorHAnsi"/>
          <w:color w:val="202122"/>
          <w:lang w:val="en"/>
        </w:rPr>
        <w:t>.</w:t>
      </w:r>
      <w:hyperlink r:id="rId294" w:anchor="cite_note-felony-60" w:history="1">
        <w:r w:rsidRPr="00F84743">
          <w:rPr>
            <w:rFonts w:eastAsia="Times New Roman" w:cstheme="minorHAnsi"/>
            <w:color w:val="0645AD"/>
            <w:u w:val="single"/>
            <w:vertAlign w:val="superscript"/>
            <w:lang w:val="en"/>
          </w:rPr>
          <w:t>[60]</w:t>
        </w:r>
      </w:hyperlink>
    </w:p>
    <w:p w14:paraId="2F4A0E92" w14:textId="02FF779C" w:rsidR="00F57C47" w:rsidRPr="00F84743" w:rsidRDefault="00F57C47" w:rsidP="00F84743">
      <w:pPr>
        <w:numPr>
          <w:ilvl w:val="0"/>
          <w:numId w:val="22"/>
        </w:numPr>
        <w:shd w:val="clear" w:color="auto" w:fill="FFFFFF"/>
        <w:spacing w:before="100" w:beforeAutospacing="1" w:after="24" w:line="240" w:lineRule="auto"/>
        <w:ind w:left="3504" w:hanging="3144"/>
        <w:rPr>
          <w:rFonts w:eastAsia="Times New Roman" w:cstheme="minorHAnsi"/>
          <w:color w:val="202122"/>
          <w:lang w:val="en"/>
        </w:rPr>
      </w:pPr>
      <w:r w:rsidRPr="00F84743">
        <w:rPr>
          <w:rFonts w:eastAsia="Times New Roman" w:cstheme="minorHAnsi"/>
          <w:color w:val="202122"/>
          <w:lang w:val="en"/>
        </w:rPr>
        <w:t>Washington, D.C. passes a law to allow incarcerated felons to vote.</w:t>
      </w:r>
      <w:hyperlink r:id="rId295" w:anchor="cite_note-felony-60" w:history="1">
        <w:r w:rsidRPr="00F84743">
          <w:rPr>
            <w:rFonts w:eastAsia="Times New Roman" w:cstheme="minorHAnsi"/>
            <w:color w:val="0645AD"/>
            <w:u w:val="single"/>
            <w:vertAlign w:val="superscript"/>
            <w:lang w:val="en"/>
          </w:rPr>
          <w:t>[60]</w:t>
        </w:r>
      </w:hyperlink>
    </w:p>
    <w:p w14:paraId="471DBBAC" w14:textId="4C1EF8D2" w:rsidR="00F57C47" w:rsidRPr="00F57C47" w:rsidRDefault="00F57C47" w:rsidP="00982124">
      <w:pPr>
        <w:numPr>
          <w:ilvl w:val="0"/>
          <w:numId w:val="22"/>
        </w:numPr>
        <w:shd w:val="clear" w:color="auto" w:fill="FFFFFF"/>
        <w:spacing w:after="0" w:line="240" w:lineRule="auto"/>
        <w:ind w:hanging="2160"/>
        <w:rPr>
          <w:rFonts w:eastAsia="Times New Roman" w:cstheme="minorHAnsi"/>
          <w:color w:val="202122"/>
          <w:lang w:val="en"/>
        </w:rPr>
      </w:pPr>
      <w:r w:rsidRPr="00F57C47">
        <w:rPr>
          <w:rFonts w:eastAsia="Times New Roman" w:cstheme="minorHAnsi"/>
          <w:color w:val="202122"/>
          <w:lang w:val="en"/>
        </w:rPr>
        <w:t>People with a felony conviction have their right to vote in Iowa restored with some restrictions</w:t>
      </w:r>
      <w:r w:rsidR="00F84743">
        <w:rPr>
          <w:rFonts w:eastAsia="Times New Roman" w:cstheme="minorHAnsi"/>
          <w:color w:val="202122"/>
          <w:lang w:val="en"/>
        </w:rPr>
        <w:t xml:space="preserve"> </w:t>
      </w:r>
      <w:r w:rsidRPr="00F57C47">
        <w:rPr>
          <w:rFonts w:eastAsia="Times New Roman" w:cstheme="minorHAnsi"/>
          <w:color w:val="202122"/>
          <w:lang w:val="en"/>
        </w:rPr>
        <w:t>and each potential voter must have completed their sentence.</w:t>
      </w:r>
      <w:hyperlink r:id="rId296" w:anchor="cite_note-felony-60" w:history="1">
        <w:r w:rsidRPr="00F57C47">
          <w:rPr>
            <w:rFonts w:eastAsia="Times New Roman" w:cstheme="minorHAnsi"/>
            <w:color w:val="0645AD"/>
            <w:u w:val="single"/>
            <w:vertAlign w:val="superscript"/>
            <w:lang w:val="en"/>
          </w:rPr>
          <w:t>[60]</w:t>
        </w:r>
      </w:hyperlink>
    </w:p>
    <w:p w14:paraId="5AB59E02" w14:textId="77777777" w:rsidR="00F57C47" w:rsidRPr="00F57C47" w:rsidRDefault="00F57C47" w:rsidP="00F84743">
      <w:pPr>
        <w:numPr>
          <w:ilvl w:val="0"/>
          <w:numId w:val="22"/>
        </w:numPr>
        <w:shd w:val="clear" w:color="auto" w:fill="FFFFFF"/>
        <w:spacing w:before="100" w:beforeAutospacing="1" w:after="24" w:line="240" w:lineRule="auto"/>
        <w:rPr>
          <w:rFonts w:eastAsia="Times New Roman" w:cstheme="minorHAnsi"/>
          <w:color w:val="202122"/>
          <w:lang w:val="en"/>
        </w:rPr>
      </w:pPr>
      <w:r w:rsidRPr="00F57C47">
        <w:rPr>
          <w:rFonts w:eastAsia="Times New Roman" w:cstheme="minorHAnsi"/>
          <w:color w:val="202122"/>
          <w:lang w:val="en"/>
        </w:rPr>
        <w:t>People with a felony conviction in New Jersey can vote after release from prison; citizens on parole or probation can also vote.</w:t>
      </w:r>
      <w:hyperlink r:id="rId297" w:anchor="cite_note-felony-60" w:history="1">
        <w:r w:rsidRPr="00F57C47">
          <w:rPr>
            <w:rFonts w:eastAsia="Times New Roman" w:cstheme="minorHAnsi"/>
            <w:color w:val="0645AD"/>
            <w:u w:val="single"/>
            <w:vertAlign w:val="superscript"/>
            <w:lang w:val="en"/>
          </w:rPr>
          <w:t>[60]</w:t>
        </w:r>
      </w:hyperlink>
    </w:p>
    <w:sectPr w:rsidR="00F57C47" w:rsidRPr="00F57C47">
      <w:footerReference w:type="default" r:id="rId29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B1AFF" w14:textId="77777777" w:rsidR="00982124" w:rsidRDefault="00982124" w:rsidP="00982124">
      <w:pPr>
        <w:spacing w:after="0" w:line="240" w:lineRule="auto"/>
      </w:pPr>
      <w:r>
        <w:separator/>
      </w:r>
    </w:p>
  </w:endnote>
  <w:endnote w:type="continuationSeparator" w:id="0">
    <w:p w14:paraId="68AFF4D9" w14:textId="77777777" w:rsidR="00982124" w:rsidRDefault="00982124" w:rsidP="00982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2642847"/>
      <w:docPartObj>
        <w:docPartGallery w:val="Page Numbers (Bottom of Page)"/>
        <w:docPartUnique/>
      </w:docPartObj>
    </w:sdtPr>
    <w:sdtEndPr>
      <w:rPr>
        <w:noProof/>
      </w:rPr>
    </w:sdtEndPr>
    <w:sdtContent>
      <w:p w14:paraId="349FA073" w14:textId="74D8D4C2" w:rsidR="00982124" w:rsidRDefault="009821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7EB3C5" w14:textId="77777777" w:rsidR="00982124" w:rsidRDefault="00982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7DF5F" w14:textId="77777777" w:rsidR="00982124" w:rsidRDefault="00982124" w:rsidP="00982124">
      <w:pPr>
        <w:spacing w:after="0" w:line="240" w:lineRule="auto"/>
      </w:pPr>
      <w:r>
        <w:separator/>
      </w:r>
    </w:p>
  </w:footnote>
  <w:footnote w:type="continuationSeparator" w:id="0">
    <w:p w14:paraId="09DBBC1C" w14:textId="77777777" w:rsidR="00982124" w:rsidRDefault="00982124" w:rsidP="00982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5410"/>
    <w:multiLevelType w:val="multilevel"/>
    <w:tmpl w:val="56209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B84101"/>
    <w:multiLevelType w:val="multilevel"/>
    <w:tmpl w:val="FA46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F6249"/>
    <w:multiLevelType w:val="multilevel"/>
    <w:tmpl w:val="8DF0D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9E7CAC"/>
    <w:multiLevelType w:val="multilevel"/>
    <w:tmpl w:val="72688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27A93"/>
    <w:multiLevelType w:val="multilevel"/>
    <w:tmpl w:val="64626E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745C8"/>
    <w:multiLevelType w:val="multilevel"/>
    <w:tmpl w:val="A718D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A53ED1"/>
    <w:multiLevelType w:val="multilevel"/>
    <w:tmpl w:val="30164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9266A"/>
    <w:multiLevelType w:val="multilevel"/>
    <w:tmpl w:val="D22C5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0C7C89"/>
    <w:multiLevelType w:val="multilevel"/>
    <w:tmpl w:val="E3C8F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CA6503"/>
    <w:multiLevelType w:val="multilevel"/>
    <w:tmpl w:val="E664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4754CB"/>
    <w:multiLevelType w:val="hybridMultilevel"/>
    <w:tmpl w:val="6EC27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949D6"/>
    <w:multiLevelType w:val="multilevel"/>
    <w:tmpl w:val="9678E0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CF3676"/>
    <w:multiLevelType w:val="hybridMultilevel"/>
    <w:tmpl w:val="BE08C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2A2CEC"/>
    <w:multiLevelType w:val="multilevel"/>
    <w:tmpl w:val="15745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C059C"/>
    <w:multiLevelType w:val="multilevel"/>
    <w:tmpl w:val="E840A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33935"/>
    <w:multiLevelType w:val="multilevel"/>
    <w:tmpl w:val="D54C3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BE51F3"/>
    <w:multiLevelType w:val="multilevel"/>
    <w:tmpl w:val="5E1A8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E14F49"/>
    <w:multiLevelType w:val="multilevel"/>
    <w:tmpl w:val="E720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4815CB"/>
    <w:multiLevelType w:val="multilevel"/>
    <w:tmpl w:val="8A6831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4F41EB"/>
    <w:multiLevelType w:val="multilevel"/>
    <w:tmpl w:val="1F36B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0B0A30"/>
    <w:multiLevelType w:val="multilevel"/>
    <w:tmpl w:val="F6FE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262392"/>
    <w:multiLevelType w:val="multilevel"/>
    <w:tmpl w:val="9EA6B7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363473"/>
    <w:multiLevelType w:val="hybridMultilevel"/>
    <w:tmpl w:val="1312F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3451EB"/>
    <w:multiLevelType w:val="multilevel"/>
    <w:tmpl w:val="E04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477FFB"/>
    <w:multiLevelType w:val="multilevel"/>
    <w:tmpl w:val="2158A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995D75"/>
    <w:multiLevelType w:val="multilevel"/>
    <w:tmpl w:val="185CD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A4C0DCA"/>
    <w:multiLevelType w:val="multilevel"/>
    <w:tmpl w:val="43A2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8519AA"/>
    <w:multiLevelType w:val="multilevel"/>
    <w:tmpl w:val="A03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D51539D"/>
    <w:multiLevelType w:val="multilevel"/>
    <w:tmpl w:val="E286A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F640452"/>
    <w:multiLevelType w:val="multilevel"/>
    <w:tmpl w:val="F496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53460"/>
    <w:multiLevelType w:val="multilevel"/>
    <w:tmpl w:val="A032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953664"/>
    <w:multiLevelType w:val="multilevel"/>
    <w:tmpl w:val="957C3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9B51B9"/>
    <w:multiLevelType w:val="multilevel"/>
    <w:tmpl w:val="E648E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0D568F"/>
    <w:multiLevelType w:val="multilevel"/>
    <w:tmpl w:val="E888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BB6487"/>
    <w:multiLevelType w:val="multilevel"/>
    <w:tmpl w:val="DBC82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2842932"/>
    <w:multiLevelType w:val="multilevel"/>
    <w:tmpl w:val="5B9E2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47503F"/>
    <w:multiLevelType w:val="multilevel"/>
    <w:tmpl w:val="E88839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4F73028"/>
    <w:multiLevelType w:val="multilevel"/>
    <w:tmpl w:val="5F7EB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532E2D"/>
    <w:multiLevelType w:val="multilevel"/>
    <w:tmpl w:val="72045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CE1CB2"/>
    <w:multiLevelType w:val="multilevel"/>
    <w:tmpl w:val="4496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2630AA"/>
    <w:multiLevelType w:val="multilevel"/>
    <w:tmpl w:val="422CF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017E21"/>
    <w:multiLevelType w:val="multilevel"/>
    <w:tmpl w:val="FFEA3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E585B1B"/>
    <w:multiLevelType w:val="multilevel"/>
    <w:tmpl w:val="C302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5"/>
  </w:num>
  <w:num w:numId="3">
    <w:abstractNumId w:val="13"/>
  </w:num>
  <w:num w:numId="4">
    <w:abstractNumId w:val="32"/>
  </w:num>
  <w:num w:numId="5">
    <w:abstractNumId w:val="9"/>
  </w:num>
  <w:num w:numId="6">
    <w:abstractNumId w:val="26"/>
  </w:num>
  <w:num w:numId="7">
    <w:abstractNumId w:val="6"/>
  </w:num>
  <w:num w:numId="8">
    <w:abstractNumId w:val="33"/>
  </w:num>
  <w:num w:numId="9">
    <w:abstractNumId w:val="1"/>
  </w:num>
  <w:num w:numId="10">
    <w:abstractNumId w:val="20"/>
  </w:num>
  <w:num w:numId="11">
    <w:abstractNumId w:val="31"/>
  </w:num>
  <w:num w:numId="12">
    <w:abstractNumId w:val="7"/>
  </w:num>
  <w:num w:numId="13">
    <w:abstractNumId w:val="42"/>
  </w:num>
  <w:num w:numId="14">
    <w:abstractNumId w:val="8"/>
  </w:num>
  <w:num w:numId="15">
    <w:abstractNumId w:val="40"/>
  </w:num>
  <w:num w:numId="16">
    <w:abstractNumId w:val="23"/>
  </w:num>
  <w:num w:numId="17">
    <w:abstractNumId w:val="27"/>
  </w:num>
  <w:num w:numId="18">
    <w:abstractNumId w:val="25"/>
  </w:num>
  <w:num w:numId="19">
    <w:abstractNumId w:val="28"/>
  </w:num>
  <w:num w:numId="20">
    <w:abstractNumId w:val="41"/>
  </w:num>
  <w:num w:numId="21">
    <w:abstractNumId w:val="5"/>
  </w:num>
  <w:num w:numId="22">
    <w:abstractNumId w:val="24"/>
  </w:num>
  <w:num w:numId="23">
    <w:abstractNumId w:val="17"/>
  </w:num>
  <w:num w:numId="24">
    <w:abstractNumId w:val="37"/>
  </w:num>
  <w:num w:numId="25">
    <w:abstractNumId w:val="18"/>
  </w:num>
  <w:num w:numId="26">
    <w:abstractNumId w:val="34"/>
  </w:num>
  <w:num w:numId="27">
    <w:abstractNumId w:val="16"/>
  </w:num>
  <w:num w:numId="28">
    <w:abstractNumId w:val="38"/>
  </w:num>
  <w:num w:numId="29">
    <w:abstractNumId w:val="21"/>
  </w:num>
  <w:num w:numId="30">
    <w:abstractNumId w:val="2"/>
  </w:num>
  <w:num w:numId="31">
    <w:abstractNumId w:val="19"/>
  </w:num>
  <w:num w:numId="32">
    <w:abstractNumId w:val="15"/>
  </w:num>
  <w:num w:numId="33">
    <w:abstractNumId w:val="29"/>
  </w:num>
  <w:num w:numId="34">
    <w:abstractNumId w:val="0"/>
  </w:num>
  <w:num w:numId="35">
    <w:abstractNumId w:val="4"/>
  </w:num>
  <w:num w:numId="36">
    <w:abstractNumId w:val="11"/>
  </w:num>
  <w:num w:numId="37">
    <w:abstractNumId w:val="14"/>
  </w:num>
  <w:num w:numId="38">
    <w:abstractNumId w:val="3"/>
  </w:num>
  <w:num w:numId="39">
    <w:abstractNumId w:val="12"/>
  </w:num>
  <w:num w:numId="40">
    <w:abstractNumId w:val="22"/>
  </w:num>
  <w:num w:numId="41">
    <w:abstractNumId w:val="10"/>
  </w:num>
  <w:num w:numId="42">
    <w:abstractNumId w:val="36"/>
  </w:num>
  <w:num w:numId="43">
    <w:abstractNumId w:val="3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C47"/>
    <w:rsid w:val="00252FBB"/>
    <w:rsid w:val="002B7BFC"/>
    <w:rsid w:val="00495FC7"/>
    <w:rsid w:val="006730AA"/>
    <w:rsid w:val="00982124"/>
    <w:rsid w:val="00BA5CD4"/>
    <w:rsid w:val="00EB38DB"/>
    <w:rsid w:val="00F57C47"/>
    <w:rsid w:val="00F847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22BD7"/>
  <w15:chartTrackingRefBased/>
  <w15:docId w15:val="{B08A4E68-94B2-4A4F-824D-93DBD9A0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0" w:line="451" w:lineRule="atLeast"/>
    </w:pPr>
  </w:style>
  <w:style w:type="paragraph" w:styleId="Heading2">
    <w:name w:val="heading 2"/>
    <w:basedOn w:val="Normal"/>
    <w:link w:val="Heading2Char"/>
    <w:uiPriority w:val="9"/>
    <w:qFormat/>
    <w:rsid w:val="00F57C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57C4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57C4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57C47"/>
    <w:rPr>
      <w:rFonts w:ascii="Times New Roman" w:eastAsia="Times New Roman" w:hAnsi="Times New Roman" w:cs="Times New Roman"/>
      <w:b/>
      <w:bCs/>
      <w:sz w:val="27"/>
      <w:szCs w:val="27"/>
    </w:rPr>
  </w:style>
  <w:style w:type="paragraph" w:customStyle="1" w:styleId="msonormal0">
    <w:name w:val="msonormal"/>
    <w:basedOn w:val="Normal"/>
    <w:rsid w:val="00F5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F57C47"/>
  </w:style>
  <w:style w:type="character" w:customStyle="1" w:styleId="mw-editsection">
    <w:name w:val="mw-editsection"/>
    <w:basedOn w:val="DefaultParagraphFont"/>
    <w:rsid w:val="00F57C47"/>
  </w:style>
  <w:style w:type="character" w:customStyle="1" w:styleId="mw-editsection-bracket">
    <w:name w:val="mw-editsection-bracket"/>
    <w:basedOn w:val="DefaultParagraphFont"/>
    <w:rsid w:val="00F57C47"/>
  </w:style>
  <w:style w:type="character" w:styleId="Hyperlink">
    <w:name w:val="Hyperlink"/>
    <w:basedOn w:val="DefaultParagraphFont"/>
    <w:uiPriority w:val="99"/>
    <w:semiHidden/>
    <w:unhideWhenUsed/>
    <w:rsid w:val="00F57C47"/>
    <w:rPr>
      <w:color w:val="0000FF"/>
      <w:u w:val="single"/>
    </w:rPr>
  </w:style>
  <w:style w:type="paragraph" w:styleId="NormalWeb">
    <w:name w:val="Normal (Web)"/>
    <w:basedOn w:val="Normal"/>
    <w:uiPriority w:val="99"/>
    <w:semiHidden/>
    <w:unhideWhenUsed/>
    <w:rsid w:val="00F57C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cite-backlink">
    <w:name w:val="mw-cite-backlink"/>
    <w:basedOn w:val="DefaultParagraphFont"/>
    <w:rsid w:val="00F57C47"/>
  </w:style>
  <w:style w:type="character" w:customStyle="1" w:styleId="reference-text">
    <w:name w:val="reference-text"/>
    <w:basedOn w:val="DefaultParagraphFont"/>
    <w:rsid w:val="00F57C47"/>
  </w:style>
  <w:style w:type="character" w:styleId="HTMLCite">
    <w:name w:val="HTML Cite"/>
    <w:basedOn w:val="DefaultParagraphFont"/>
    <w:uiPriority w:val="99"/>
    <w:semiHidden/>
    <w:unhideWhenUsed/>
    <w:rsid w:val="00F57C47"/>
    <w:rPr>
      <w:i/>
      <w:iCs/>
    </w:rPr>
  </w:style>
  <w:style w:type="character" w:customStyle="1" w:styleId="reference-accessdate">
    <w:name w:val="reference-accessdate"/>
    <w:basedOn w:val="DefaultParagraphFont"/>
    <w:rsid w:val="00F57C47"/>
  </w:style>
  <w:style w:type="character" w:customStyle="1" w:styleId="nowrap">
    <w:name w:val="nowrap"/>
    <w:basedOn w:val="DefaultParagraphFont"/>
    <w:rsid w:val="00F57C47"/>
  </w:style>
  <w:style w:type="character" w:customStyle="1" w:styleId="z3988">
    <w:name w:val="z3988"/>
    <w:basedOn w:val="DefaultParagraphFont"/>
    <w:rsid w:val="00F57C47"/>
  </w:style>
  <w:style w:type="character" w:customStyle="1" w:styleId="cite-accessibility-label">
    <w:name w:val="cite-accessibility-label"/>
    <w:basedOn w:val="DefaultParagraphFont"/>
    <w:rsid w:val="00F57C47"/>
  </w:style>
  <w:style w:type="character" w:customStyle="1" w:styleId="cs1-kern-left">
    <w:name w:val="cs1-kern-left"/>
    <w:basedOn w:val="DefaultParagraphFont"/>
    <w:rsid w:val="00F57C47"/>
  </w:style>
  <w:style w:type="character" w:customStyle="1" w:styleId="cs1-format">
    <w:name w:val="cs1-format"/>
    <w:basedOn w:val="DefaultParagraphFont"/>
    <w:rsid w:val="00F57C47"/>
  </w:style>
  <w:style w:type="character" w:customStyle="1" w:styleId="cs1-kern-right">
    <w:name w:val="cs1-kern-right"/>
    <w:basedOn w:val="DefaultParagraphFont"/>
    <w:rsid w:val="00F57C47"/>
  </w:style>
  <w:style w:type="character" w:customStyle="1" w:styleId="cs1-lock-registration">
    <w:name w:val="cs1-lock-registration"/>
    <w:basedOn w:val="DefaultParagraphFont"/>
    <w:rsid w:val="00F57C47"/>
  </w:style>
  <w:style w:type="character" w:customStyle="1" w:styleId="mw-collapsible-toggle">
    <w:name w:val="mw-collapsible-toggle"/>
    <w:basedOn w:val="DefaultParagraphFont"/>
    <w:rsid w:val="00F57C47"/>
  </w:style>
  <w:style w:type="paragraph" w:customStyle="1" w:styleId="nv-view">
    <w:name w:val="nv-view"/>
    <w:basedOn w:val="Normal"/>
    <w:rsid w:val="00F5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talk">
    <w:name w:val="nv-talk"/>
    <w:basedOn w:val="Normal"/>
    <w:rsid w:val="00F5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dit">
    <w:name w:val="nv-edit"/>
    <w:basedOn w:val="Normal"/>
    <w:rsid w:val="00F5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
    <w:name w:val="selected"/>
    <w:basedOn w:val="Normal"/>
    <w:rsid w:val="00F57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lapsible">
    <w:name w:val="collapsible"/>
    <w:basedOn w:val="Normal"/>
    <w:rsid w:val="00F57C4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57C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57C47"/>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57C4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57C47"/>
    <w:rPr>
      <w:rFonts w:ascii="Arial" w:eastAsia="Times New Roman" w:hAnsi="Arial" w:cs="Arial"/>
      <w:vanish/>
      <w:sz w:val="16"/>
      <w:szCs w:val="16"/>
    </w:rPr>
  </w:style>
  <w:style w:type="character" w:customStyle="1" w:styleId="uls-after-portlet-link">
    <w:name w:val="uls-after-portlet-link"/>
    <w:basedOn w:val="DefaultParagraphFont"/>
    <w:rsid w:val="00F57C47"/>
  </w:style>
  <w:style w:type="character" w:customStyle="1" w:styleId="wb-langlinks-add">
    <w:name w:val="wb-langlinks-add"/>
    <w:basedOn w:val="DefaultParagraphFont"/>
    <w:rsid w:val="00F57C47"/>
  </w:style>
  <w:style w:type="character" w:customStyle="1" w:styleId="anonymous-show">
    <w:name w:val="anonymous-show"/>
    <w:basedOn w:val="DefaultParagraphFont"/>
    <w:rsid w:val="00F57C47"/>
  </w:style>
  <w:style w:type="paragraph" w:styleId="ListParagraph">
    <w:name w:val="List Paragraph"/>
    <w:basedOn w:val="Normal"/>
    <w:uiPriority w:val="34"/>
    <w:qFormat/>
    <w:rsid w:val="00F57C47"/>
    <w:pPr>
      <w:ind w:left="720"/>
      <w:contextualSpacing/>
    </w:pPr>
  </w:style>
  <w:style w:type="paragraph" w:styleId="Header">
    <w:name w:val="header"/>
    <w:basedOn w:val="Normal"/>
    <w:link w:val="HeaderChar"/>
    <w:uiPriority w:val="99"/>
    <w:unhideWhenUsed/>
    <w:rsid w:val="00982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124"/>
  </w:style>
  <w:style w:type="paragraph" w:styleId="Footer">
    <w:name w:val="footer"/>
    <w:basedOn w:val="Normal"/>
    <w:link w:val="FooterChar"/>
    <w:uiPriority w:val="99"/>
    <w:unhideWhenUsed/>
    <w:rsid w:val="00982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1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368631">
      <w:bodyDiv w:val="1"/>
      <w:marLeft w:val="0"/>
      <w:marRight w:val="0"/>
      <w:marTop w:val="0"/>
      <w:marBottom w:val="0"/>
      <w:divBdr>
        <w:top w:val="none" w:sz="0" w:space="0" w:color="auto"/>
        <w:left w:val="none" w:sz="0" w:space="0" w:color="auto"/>
        <w:bottom w:val="none" w:sz="0" w:space="0" w:color="auto"/>
        <w:right w:val="none" w:sz="0" w:space="0" w:color="auto"/>
      </w:divBdr>
      <w:divsChild>
        <w:div w:id="995106837">
          <w:marLeft w:val="2400"/>
          <w:marRight w:val="0"/>
          <w:marTop w:val="0"/>
          <w:marBottom w:val="0"/>
          <w:divBdr>
            <w:top w:val="single" w:sz="6" w:space="12" w:color="A7D7F9"/>
            <w:left w:val="single" w:sz="6" w:space="12" w:color="A7D7F9"/>
            <w:bottom w:val="single" w:sz="6" w:space="12" w:color="A7D7F9"/>
            <w:right w:val="single" w:sz="2" w:space="12" w:color="A7D7F9"/>
          </w:divBdr>
          <w:divsChild>
            <w:div w:id="526985294">
              <w:marLeft w:val="0"/>
              <w:marRight w:val="0"/>
              <w:marTop w:val="0"/>
              <w:marBottom w:val="0"/>
              <w:divBdr>
                <w:top w:val="none" w:sz="0" w:space="0" w:color="auto"/>
                <w:left w:val="none" w:sz="0" w:space="0" w:color="auto"/>
                <w:bottom w:val="none" w:sz="0" w:space="0" w:color="auto"/>
                <w:right w:val="none" w:sz="0" w:space="0" w:color="auto"/>
              </w:divBdr>
              <w:divsChild>
                <w:div w:id="1739744996">
                  <w:marLeft w:val="0"/>
                  <w:marRight w:val="0"/>
                  <w:marTop w:val="0"/>
                  <w:marBottom w:val="0"/>
                  <w:divBdr>
                    <w:top w:val="none" w:sz="0" w:space="0" w:color="auto"/>
                    <w:left w:val="none" w:sz="0" w:space="0" w:color="auto"/>
                    <w:bottom w:val="none" w:sz="0" w:space="0" w:color="auto"/>
                    <w:right w:val="none" w:sz="0" w:space="0" w:color="auto"/>
                  </w:divBdr>
                  <w:divsChild>
                    <w:div w:id="1483039497">
                      <w:marLeft w:val="0"/>
                      <w:marRight w:val="0"/>
                      <w:marTop w:val="0"/>
                      <w:marBottom w:val="0"/>
                      <w:divBdr>
                        <w:top w:val="none" w:sz="0" w:space="0" w:color="auto"/>
                        <w:left w:val="none" w:sz="0" w:space="0" w:color="auto"/>
                        <w:bottom w:val="none" w:sz="0" w:space="0" w:color="auto"/>
                        <w:right w:val="none" w:sz="0" w:space="0" w:color="auto"/>
                      </w:divBdr>
                      <w:divsChild>
                        <w:div w:id="1575315698">
                          <w:marLeft w:val="336"/>
                          <w:marRight w:val="0"/>
                          <w:marTop w:val="120"/>
                          <w:marBottom w:val="312"/>
                          <w:divBdr>
                            <w:top w:val="none" w:sz="0" w:space="0" w:color="auto"/>
                            <w:left w:val="none" w:sz="0" w:space="0" w:color="auto"/>
                            <w:bottom w:val="none" w:sz="0" w:space="0" w:color="auto"/>
                            <w:right w:val="none" w:sz="0" w:space="0" w:color="auto"/>
                          </w:divBdr>
                          <w:divsChild>
                            <w:div w:id="137770290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106074858">
                          <w:marLeft w:val="336"/>
                          <w:marRight w:val="0"/>
                          <w:marTop w:val="120"/>
                          <w:marBottom w:val="312"/>
                          <w:divBdr>
                            <w:top w:val="none" w:sz="0" w:space="0" w:color="auto"/>
                            <w:left w:val="none" w:sz="0" w:space="0" w:color="auto"/>
                            <w:bottom w:val="none" w:sz="0" w:space="0" w:color="auto"/>
                            <w:right w:val="none" w:sz="0" w:space="0" w:color="auto"/>
                          </w:divBdr>
                          <w:divsChild>
                            <w:div w:id="6940367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90110716">
                          <w:marLeft w:val="336"/>
                          <w:marRight w:val="0"/>
                          <w:marTop w:val="120"/>
                          <w:marBottom w:val="312"/>
                          <w:divBdr>
                            <w:top w:val="none" w:sz="0" w:space="0" w:color="auto"/>
                            <w:left w:val="none" w:sz="0" w:space="0" w:color="auto"/>
                            <w:bottom w:val="none" w:sz="0" w:space="0" w:color="auto"/>
                            <w:right w:val="none" w:sz="0" w:space="0" w:color="auto"/>
                          </w:divBdr>
                          <w:divsChild>
                            <w:div w:id="231743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37557604">
                          <w:marLeft w:val="336"/>
                          <w:marRight w:val="0"/>
                          <w:marTop w:val="120"/>
                          <w:marBottom w:val="312"/>
                          <w:divBdr>
                            <w:top w:val="none" w:sz="0" w:space="0" w:color="auto"/>
                            <w:left w:val="none" w:sz="0" w:space="0" w:color="auto"/>
                            <w:bottom w:val="none" w:sz="0" w:space="0" w:color="auto"/>
                            <w:right w:val="none" w:sz="0" w:space="0" w:color="auto"/>
                          </w:divBdr>
                          <w:divsChild>
                            <w:div w:id="5682256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44197553">
                          <w:marLeft w:val="336"/>
                          <w:marRight w:val="0"/>
                          <w:marTop w:val="120"/>
                          <w:marBottom w:val="312"/>
                          <w:divBdr>
                            <w:top w:val="none" w:sz="0" w:space="0" w:color="auto"/>
                            <w:left w:val="none" w:sz="0" w:space="0" w:color="auto"/>
                            <w:bottom w:val="none" w:sz="0" w:space="0" w:color="auto"/>
                            <w:right w:val="none" w:sz="0" w:space="0" w:color="auto"/>
                          </w:divBdr>
                          <w:divsChild>
                            <w:div w:id="2555532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521672216">
                          <w:marLeft w:val="336"/>
                          <w:marRight w:val="0"/>
                          <w:marTop w:val="120"/>
                          <w:marBottom w:val="312"/>
                          <w:divBdr>
                            <w:top w:val="none" w:sz="0" w:space="0" w:color="auto"/>
                            <w:left w:val="none" w:sz="0" w:space="0" w:color="auto"/>
                            <w:bottom w:val="none" w:sz="0" w:space="0" w:color="auto"/>
                            <w:right w:val="none" w:sz="0" w:space="0" w:color="auto"/>
                          </w:divBdr>
                          <w:divsChild>
                            <w:div w:id="4363395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81662335">
                          <w:marLeft w:val="240"/>
                          <w:marRight w:val="0"/>
                          <w:marTop w:val="120"/>
                          <w:marBottom w:val="120"/>
                          <w:divBdr>
                            <w:top w:val="single" w:sz="6" w:space="0" w:color="AAAAAA"/>
                            <w:left w:val="single" w:sz="6" w:space="0" w:color="AAAAAA"/>
                            <w:bottom w:val="single" w:sz="6" w:space="0" w:color="AAAAAA"/>
                            <w:right w:val="single" w:sz="6" w:space="0" w:color="AAAAAA"/>
                          </w:divBdr>
                        </w:div>
                        <w:div w:id="1015495888">
                          <w:marLeft w:val="0"/>
                          <w:marRight w:val="0"/>
                          <w:marTop w:val="72"/>
                          <w:marBottom w:val="120"/>
                          <w:divBdr>
                            <w:top w:val="none" w:sz="0" w:space="0" w:color="auto"/>
                            <w:left w:val="none" w:sz="0" w:space="0" w:color="auto"/>
                            <w:bottom w:val="none" w:sz="0" w:space="0" w:color="auto"/>
                            <w:right w:val="none" w:sz="0" w:space="0" w:color="auto"/>
                          </w:divBdr>
                        </w:div>
                        <w:div w:id="279993615">
                          <w:marLeft w:val="0"/>
                          <w:marRight w:val="0"/>
                          <w:marTop w:val="240"/>
                          <w:marBottom w:val="0"/>
                          <w:divBdr>
                            <w:top w:val="single" w:sz="6" w:space="2" w:color="A2A9B1"/>
                            <w:left w:val="single" w:sz="6" w:space="2" w:color="A2A9B1"/>
                            <w:bottom w:val="single" w:sz="6" w:space="2" w:color="A2A9B1"/>
                            <w:right w:val="single" w:sz="6" w:space="2" w:color="A2A9B1"/>
                          </w:divBdr>
                          <w:divsChild>
                            <w:div w:id="1363893985">
                              <w:marLeft w:val="0"/>
                              <w:marRight w:val="120"/>
                              <w:marTop w:val="0"/>
                              <w:marBottom w:val="0"/>
                              <w:divBdr>
                                <w:top w:val="none" w:sz="0" w:space="0" w:color="auto"/>
                                <w:left w:val="none" w:sz="0" w:space="0" w:color="auto"/>
                                <w:bottom w:val="none" w:sz="0" w:space="0" w:color="auto"/>
                                <w:right w:val="none" w:sz="0" w:space="0" w:color="auto"/>
                              </w:divBdr>
                            </w:div>
                            <w:div w:id="2019844782">
                              <w:marLeft w:val="960"/>
                              <w:marRight w:val="960"/>
                              <w:marTop w:val="0"/>
                              <w:marBottom w:val="0"/>
                              <w:divBdr>
                                <w:top w:val="none" w:sz="0" w:space="0" w:color="auto"/>
                                <w:left w:val="none" w:sz="0" w:space="0" w:color="auto"/>
                                <w:bottom w:val="none" w:sz="0" w:space="0" w:color="auto"/>
                                <w:right w:val="none" w:sz="0" w:space="0" w:color="auto"/>
                              </w:divBdr>
                            </w:div>
                            <w:div w:id="380055172">
                              <w:marLeft w:val="0"/>
                              <w:marRight w:val="0"/>
                              <w:marTop w:val="0"/>
                              <w:marBottom w:val="0"/>
                              <w:divBdr>
                                <w:top w:val="none" w:sz="0" w:space="0" w:color="auto"/>
                                <w:left w:val="none" w:sz="0" w:space="0" w:color="auto"/>
                                <w:bottom w:val="none" w:sz="0" w:space="0" w:color="auto"/>
                                <w:right w:val="none" w:sz="0" w:space="0" w:color="auto"/>
                              </w:divBdr>
                            </w:div>
                            <w:div w:id="1856916947">
                              <w:marLeft w:val="0"/>
                              <w:marRight w:val="0"/>
                              <w:marTop w:val="0"/>
                              <w:marBottom w:val="0"/>
                              <w:divBdr>
                                <w:top w:val="none" w:sz="0" w:space="0" w:color="auto"/>
                                <w:left w:val="none" w:sz="0" w:space="0" w:color="auto"/>
                                <w:bottom w:val="none" w:sz="0" w:space="0" w:color="auto"/>
                                <w:right w:val="none" w:sz="0" w:space="0" w:color="auto"/>
                              </w:divBdr>
                            </w:div>
                            <w:div w:id="1858732098">
                              <w:marLeft w:val="0"/>
                              <w:marRight w:val="0"/>
                              <w:marTop w:val="0"/>
                              <w:marBottom w:val="0"/>
                              <w:divBdr>
                                <w:top w:val="none" w:sz="0" w:space="0" w:color="auto"/>
                                <w:left w:val="none" w:sz="0" w:space="0" w:color="auto"/>
                                <w:bottom w:val="none" w:sz="0" w:space="0" w:color="auto"/>
                                <w:right w:val="none" w:sz="0" w:space="0" w:color="auto"/>
                              </w:divBdr>
                            </w:div>
                            <w:div w:id="595751174">
                              <w:marLeft w:val="0"/>
                              <w:marRight w:val="0"/>
                              <w:marTop w:val="0"/>
                              <w:marBottom w:val="0"/>
                              <w:divBdr>
                                <w:top w:val="none" w:sz="0" w:space="0" w:color="auto"/>
                                <w:left w:val="none" w:sz="0" w:space="0" w:color="auto"/>
                                <w:bottom w:val="none" w:sz="0" w:space="0" w:color="auto"/>
                                <w:right w:val="none" w:sz="0" w:space="0" w:color="auto"/>
                              </w:divBdr>
                            </w:div>
                            <w:div w:id="1350990766">
                              <w:marLeft w:val="0"/>
                              <w:marRight w:val="0"/>
                              <w:marTop w:val="0"/>
                              <w:marBottom w:val="0"/>
                              <w:divBdr>
                                <w:top w:val="none" w:sz="0" w:space="0" w:color="auto"/>
                                <w:left w:val="none" w:sz="0" w:space="0" w:color="auto"/>
                                <w:bottom w:val="none" w:sz="0" w:space="0" w:color="auto"/>
                                <w:right w:val="none" w:sz="0" w:space="0" w:color="auto"/>
                              </w:divBdr>
                            </w:div>
                            <w:div w:id="1539197437">
                              <w:marLeft w:val="0"/>
                              <w:marRight w:val="0"/>
                              <w:marTop w:val="0"/>
                              <w:marBottom w:val="0"/>
                              <w:divBdr>
                                <w:top w:val="none" w:sz="0" w:space="0" w:color="auto"/>
                                <w:left w:val="none" w:sz="0" w:space="0" w:color="auto"/>
                                <w:bottom w:val="none" w:sz="0" w:space="0" w:color="auto"/>
                                <w:right w:val="none" w:sz="0" w:space="0" w:color="auto"/>
                              </w:divBdr>
                            </w:div>
                            <w:div w:id="1054083762">
                              <w:marLeft w:val="0"/>
                              <w:marRight w:val="0"/>
                              <w:marTop w:val="0"/>
                              <w:marBottom w:val="0"/>
                              <w:divBdr>
                                <w:top w:val="none" w:sz="0" w:space="0" w:color="auto"/>
                                <w:left w:val="none" w:sz="0" w:space="0" w:color="auto"/>
                                <w:bottom w:val="none" w:sz="0" w:space="0" w:color="auto"/>
                                <w:right w:val="none" w:sz="0" w:space="0" w:color="auto"/>
                              </w:divBdr>
                            </w:div>
                            <w:div w:id="833106042">
                              <w:marLeft w:val="0"/>
                              <w:marRight w:val="0"/>
                              <w:marTop w:val="0"/>
                              <w:marBottom w:val="0"/>
                              <w:divBdr>
                                <w:top w:val="none" w:sz="0" w:space="0" w:color="auto"/>
                                <w:left w:val="none" w:sz="0" w:space="0" w:color="auto"/>
                                <w:bottom w:val="none" w:sz="0" w:space="0" w:color="auto"/>
                                <w:right w:val="none" w:sz="0" w:space="0" w:color="auto"/>
                              </w:divBdr>
                            </w:div>
                          </w:divsChild>
                        </w:div>
                        <w:div w:id="629285940">
                          <w:marLeft w:val="0"/>
                          <w:marRight w:val="120"/>
                          <w:marTop w:val="0"/>
                          <w:marBottom w:val="0"/>
                          <w:divBdr>
                            <w:top w:val="none" w:sz="0" w:space="0" w:color="auto"/>
                            <w:left w:val="none" w:sz="0" w:space="0" w:color="auto"/>
                            <w:bottom w:val="none" w:sz="0" w:space="0" w:color="auto"/>
                            <w:right w:val="none" w:sz="0" w:space="0" w:color="auto"/>
                          </w:divBdr>
                        </w:div>
                        <w:div w:id="1743987270">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286084650">
                  <w:marLeft w:val="0"/>
                  <w:marRight w:val="0"/>
                  <w:marTop w:val="240"/>
                  <w:marBottom w:val="0"/>
                  <w:divBdr>
                    <w:top w:val="single" w:sz="6" w:space="4" w:color="A2A9B1"/>
                    <w:left w:val="single" w:sz="6" w:space="4" w:color="A2A9B1"/>
                    <w:bottom w:val="single" w:sz="6" w:space="4" w:color="A2A9B1"/>
                    <w:right w:val="single" w:sz="6" w:space="4" w:color="A2A9B1"/>
                  </w:divBdr>
                  <w:divsChild>
                    <w:div w:id="26125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45335">
          <w:marLeft w:val="0"/>
          <w:marRight w:val="0"/>
          <w:marTop w:val="0"/>
          <w:marBottom w:val="0"/>
          <w:divBdr>
            <w:top w:val="none" w:sz="0" w:space="0" w:color="auto"/>
            <w:left w:val="none" w:sz="0" w:space="0" w:color="auto"/>
            <w:bottom w:val="none" w:sz="0" w:space="0" w:color="auto"/>
            <w:right w:val="none" w:sz="0" w:space="0" w:color="auto"/>
          </w:divBdr>
          <w:divsChild>
            <w:div w:id="1014966186">
              <w:marLeft w:val="0"/>
              <w:marRight w:val="0"/>
              <w:marTop w:val="0"/>
              <w:marBottom w:val="0"/>
              <w:divBdr>
                <w:top w:val="none" w:sz="0" w:space="0" w:color="auto"/>
                <w:left w:val="none" w:sz="0" w:space="0" w:color="auto"/>
                <w:bottom w:val="none" w:sz="0" w:space="0" w:color="auto"/>
                <w:right w:val="none" w:sz="0" w:space="0" w:color="auto"/>
              </w:divBdr>
              <w:divsChild>
                <w:div w:id="1885672374">
                  <w:marLeft w:val="0"/>
                  <w:marRight w:val="0"/>
                  <w:marTop w:val="0"/>
                  <w:marBottom w:val="0"/>
                  <w:divBdr>
                    <w:top w:val="none" w:sz="0" w:space="0" w:color="auto"/>
                    <w:left w:val="none" w:sz="0" w:space="0" w:color="auto"/>
                    <w:bottom w:val="none" w:sz="0" w:space="0" w:color="auto"/>
                    <w:right w:val="none" w:sz="0" w:space="0" w:color="auto"/>
                  </w:divBdr>
                </w:div>
                <w:div w:id="1954751572">
                  <w:marLeft w:val="2400"/>
                  <w:marRight w:val="0"/>
                  <w:marTop w:val="600"/>
                  <w:marBottom w:val="0"/>
                  <w:divBdr>
                    <w:top w:val="none" w:sz="0" w:space="0" w:color="auto"/>
                    <w:left w:val="none" w:sz="0" w:space="0" w:color="auto"/>
                    <w:bottom w:val="none" w:sz="0" w:space="0" w:color="auto"/>
                    <w:right w:val="none" w:sz="0" w:space="0" w:color="auto"/>
                  </w:divBdr>
                  <w:divsChild>
                    <w:div w:id="590771271">
                      <w:marLeft w:val="0"/>
                      <w:marRight w:val="0"/>
                      <w:marTop w:val="0"/>
                      <w:marBottom w:val="0"/>
                      <w:divBdr>
                        <w:top w:val="none" w:sz="0" w:space="0" w:color="auto"/>
                        <w:left w:val="none" w:sz="0" w:space="0" w:color="auto"/>
                        <w:bottom w:val="none" w:sz="0" w:space="0" w:color="auto"/>
                        <w:right w:val="none" w:sz="0" w:space="0" w:color="auto"/>
                      </w:divBdr>
                    </w:div>
                  </w:divsChild>
                </w:div>
                <w:div w:id="1114904773">
                  <w:marLeft w:val="0"/>
                  <w:marRight w:val="0"/>
                  <w:marTop w:val="600"/>
                  <w:marBottom w:val="0"/>
                  <w:divBdr>
                    <w:top w:val="none" w:sz="0" w:space="0" w:color="auto"/>
                    <w:left w:val="none" w:sz="0" w:space="0" w:color="auto"/>
                    <w:bottom w:val="none" w:sz="0" w:space="0" w:color="auto"/>
                    <w:right w:val="none" w:sz="0" w:space="0" w:color="auto"/>
                  </w:divBdr>
                  <w:divsChild>
                    <w:div w:id="564224811">
                      <w:marLeft w:val="0"/>
                      <w:marRight w:val="0"/>
                      <w:marTop w:val="0"/>
                      <w:marBottom w:val="0"/>
                      <w:divBdr>
                        <w:top w:val="none" w:sz="0" w:space="0" w:color="auto"/>
                        <w:left w:val="none" w:sz="0" w:space="0" w:color="auto"/>
                        <w:bottom w:val="none" w:sz="0" w:space="0" w:color="auto"/>
                        <w:right w:val="none" w:sz="0" w:space="0" w:color="auto"/>
                      </w:divBdr>
                    </w:div>
                    <w:div w:id="569778774">
                      <w:marLeft w:val="120"/>
                      <w:marRight w:val="120"/>
                      <w:marTop w:val="0"/>
                      <w:marBottom w:val="0"/>
                      <w:divBdr>
                        <w:top w:val="none" w:sz="0" w:space="0" w:color="auto"/>
                        <w:left w:val="none" w:sz="0" w:space="0" w:color="auto"/>
                        <w:bottom w:val="none" w:sz="0" w:space="0" w:color="auto"/>
                        <w:right w:val="none" w:sz="0" w:space="0" w:color="auto"/>
                      </w:divBdr>
                      <w:divsChild>
                        <w:div w:id="3484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830219">
              <w:marLeft w:val="0"/>
              <w:marRight w:val="0"/>
              <w:marTop w:val="0"/>
              <w:marBottom w:val="0"/>
              <w:divBdr>
                <w:top w:val="none" w:sz="0" w:space="0" w:color="auto"/>
                <w:left w:val="none" w:sz="0" w:space="0" w:color="auto"/>
                <w:bottom w:val="none" w:sz="0" w:space="0" w:color="auto"/>
                <w:right w:val="none" w:sz="0" w:space="0" w:color="auto"/>
              </w:divBdr>
              <w:divsChild>
                <w:div w:id="21051514">
                  <w:marLeft w:val="120"/>
                  <w:marRight w:val="0"/>
                  <w:marTop w:val="0"/>
                  <w:marBottom w:val="0"/>
                  <w:divBdr>
                    <w:top w:val="none" w:sz="0" w:space="0" w:color="auto"/>
                    <w:left w:val="none" w:sz="0" w:space="0" w:color="auto"/>
                    <w:bottom w:val="none" w:sz="0" w:space="0" w:color="auto"/>
                    <w:right w:val="none" w:sz="0" w:space="0" w:color="auto"/>
                  </w:divBdr>
                </w:div>
                <w:div w:id="2134592084">
                  <w:marLeft w:val="120"/>
                  <w:marRight w:val="0"/>
                  <w:marTop w:val="0"/>
                  <w:marBottom w:val="0"/>
                  <w:divBdr>
                    <w:top w:val="none" w:sz="0" w:space="0" w:color="auto"/>
                    <w:left w:val="none" w:sz="0" w:space="0" w:color="auto"/>
                    <w:bottom w:val="none" w:sz="0" w:space="0" w:color="auto"/>
                    <w:right w:val="none" w:sz="0" w:space="0" w:color="auto"/>
                  </w:divBdr>
                </w:div>
                <w:div w:id="2049719238">
                  <w:marLeft w:val="120"/>
                  <w:marRight w:val="0"/>
                  <w:marTop w:val="0"/>
                  <w:marBottom w:val="0"/>
                  <w:divBdr>
                    <w:top w:val="none" w:sz="0" w:space="0" w:color="auto"/>
                    <w:left w:val="none" w:sz="0" w:space="0" w:color="auto"/>
                    <w:bottom w:val="none" w:sz="0" w:space="0" w:color="auto"/>
                    <w:right w:val="none" w:sz="0" w:space="0" w:color="auto"/>
                  </w:divBdr>
                </w:div>
                <w:div w:id="951979254">
                  <w:marLeft w:val="120"/>
                  <w:marRight w:val="0"/>
                  <w:marTop w:val="0"/>
                  <w:marBottom w:val="0"/>
                  <w:divBdr>
                    <w:top w:val="none" w:sz="0" w:space="0" w:color="auto"/>
                    <w:left w:val="none" w:sz="0" w:space="0" w:color="auto"/>
                    <w:bottom w:val="none" w:sz="0" w:space="0" w:color="auto"/>
                    <w:right w:val="none" w:sz="0" w:space="0" w:color="auto"/>
                  </w:divBdr>
                </w:div>
                <w:div w:id="357702178">
                  <w:marLeft w:val="120"/>
                  <w:marRight w:val="0"/>
                  <w:marTop w:val="0"/>
                  <w:marBottom w:val="0"/>
                  <w:divBdr>
                    <w:top w:val="none" w:sz="0" w:space="0" w:color="auto"/>
                    <w:left w:val="none" w:sz="0" w:space="0" w:color="auto"/>
                    <w:bottom w:val="none" w:sz="0" w:space="0" w:color="auto"/>
                    <w:right w:val="none" w:sz="0" w:space="0" w:color="auto"/>
                  </w:divBdr>
                  <w:divsChild>
                    <w:div w:id="12341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38793">
      <w:bodyDiv w:val="1"/>
      <w:marLeft w:val="0"/>
      <w:marRight w:val="0"/>
      <w:marTop w:val="0"/>
      <w:marBottom w:val="0"/>
      <w:divBdr>
        <w:top w:val="none" w:sz="0" w:space="0" w:color="auto"/>
        <w:left w:val="none" w:sz="0" w:space="0" w:color="auto"/>
        <w:bottom w:val="none" w:sz="0" w:space="0" w:color="auto"/>
        <w:right w:val="none" w:sz="0" w:space="0" w:color="auto"/>
      </w:divBdr>
      <w:divsChild>
        <w:div w:id="1161896944">
          <w:marLeft w:val="2400"/>
          <w:marRight w:val="0"/>
          <w:marTop w:val="0"/>
          <w:marBottom w:val="0"/>
          <w:divBdr>
            <w:top w:val="single" w:sz="6" w:space="12" w:color="A7D7F9"/>
            <w:left w:val="single" w:sz="6" w:space="12" w:color="A7D7F9"/>
            <w:bottom w:val="single" w:sz="6" w:space="12" w:color="A7D7F9"/>
            <w:right w:val="single" w:sz="2" w:space="12" w:color="A7D7F9"/>
          </w:divBdr>
          <w:divsChild>
            <w:div w:id="171527839">
              <w:marLeft w:val="0"/>
              <w:marRight w:val="0"/>
              <w:marTop w:val="0"/>
              <w:marBottom w:val="0"/>
              <w:divBdr>
                <w:top w:val="none" w:sz="0" w:space="0" w:color="auto"/>
                <w:left w:val="none" w:sz="0" w:space="0" w:color="auto"/>
                <w:bottom w:val="none" w:sz="0" w:space="0" w:color="auto"/>
                <w:right w:val="none" w:sz="0" w:space="0" w:color="auto"/>
              </w:divBdr>
              <w:divsChild>
                <w:div w:id="1048142568">
                  <w:marLeft w:val="0"/>
                  <w:marRight w:val="0"/>
                  <w:marTop w:val="0"/>
                  <w:marBottom w:val="0"/>
                  <w:divBdr>
                    <w:top w:val="none" w:sz="0" w:space="0" w:color="auto"/>
                    <w:left w:val="none" w:sz="0" w:space="0" w:color="auto"/>
                    <w:bottom w:val="none" w:sz="0" w:space="0" w:color="auto"/>
                    <w:right w:val="none" w:sz="0" w:space="0" w:color="auto"/>
                  </w:divBdr>
                  <w:divsChild>
                    <w:div w:id="1001859703">
                      <w:marLeft w:val="0"/>
                      <w:marRight w:val="0"/>
                      <w:marTop w:val="0"/>
                      <w:marBottom w:val="0"/>
                      <w:divBdr>
                        <w:top w:val="none" w:sz="0" w:space="0" w:color="auto"/>
                        <w:left w:val="none" w:sz="0" w:space="0" w:color="auto"/>
                        <w:bottom w:val="none" w:sz="0" w:space="0" w:color="auto"/>
                        <w:right w:val="none" w:sz="0" w:space="0" w:color="auto"/>
                      </w:divBdr>
                      <w:divsChild>
                        <w:div w:id="852232622">
                          <w:marLeft w:val="336"/>
                          <w:marRight w:val="0"/>
                          <w:marTop w:val="120"/>
                          <w:marBottom w:val="312"/>
                          <w:divBdr>
                            <w:top w:val="none" w:sz="0" w:space="0" w:color="auto"/>
                            <w:left w:val="none" w:sz="0" w:space="0" w:color="auto"/>
                            <w:bottom w:val="none" w:sz="0" w:space="0" w:color="auto"/>
                            <w:right w:val="none" w:sz="0" w:space="0" w:color="auto"/>
                          </w:divBdr>
                          <w:divsChild>
                            <w:div w:id="36356049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287858692">
                          <w:marLeft w:val="336"/>
                          <w:marRight w:val="0"/>
                          <w:marTop w:val="120"/>
                          <w:marBottom w:val="312"/>
                          <w:divBdr>
                            <w:top w:val="none" w:sz="0" w:space="0" w:color="auto"/>
                            <w:left w:val="none" w:sz="0" w:space="0" w:color="auto"/>
                            <w:bottom w:val="none" w:sz="0" w:space="0" w:color="auto"/>
                            <w:right w:val="none" w:sz="0" w:space="0" w:color="auto"/>
                          </w:divBdr>
                          <w:divsChild>
                            <w:div w:id="94334731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2663748">
                          <w:marLeft w:val="336"/>
                          <w:marRight w:val="0"/>
                          <w:marTop w:val="120"/>
                          <w:marBottom w:val="312"/>
                          <w:divBdr>
                            <w:top w:val="none" w:sz="0" w:space="0" w:color="auto"/>
                            <w:left w:val="none" w:sz="0" w:space="0" w:color="auto"/>
                            <w:bottom w:val="none" w:sz="0" w:space="0" w:color="auto"/>
                            <w:right w:val="none" w:sz="0" w:space="0" w:color="auto"/>
                          </w:divBdr>
                          <w:divsChild>
                            <w:div w:id="1675566668">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652980974">
                          <w:marLeft w:val="336"/>
                          <w:marRight w:val="0"/>
                          <w:marTop w:val="120"/>
                          <w:marBottom w:val="312"/>
                          <w:divBdr>
                            <w:top w:val="none" w:sz="0" w:space="0" w:color="auto"/>
                            <w:left w:val="none" w:sz="0" w:space="0" w:color="auto"/>
                            <w:bottom w:val="none" w:sz="0" w:space="0" w:color="auto"/>
                            <w:right w:val="none" w:sz="0" w:space="0" w:color="auto"/>
                          </w:divBdr>
                          <w:divsChild>
                            <w:div w:id="187892874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84514242">
                          <w:marLeft w:val="336"/>
                          <w:marRight w:val="0"/>
                          <w:marTop w:val="120"/>
                          <w:marBottom w:val="312"/>
                          <w:divBdr>
                            <w:top w:val="none" w:sz="0" w:space="0" w:color="auto"/>
                            <w:left w:val="none" w:sz="0" w:space="0" w:color="auto"/>
                            <w:bottom w:val="none" w:sz="0" w:space="0" w:color="auto"/>
                            <w:right w:val="none" w:sz="0" w:space="0" w:color="auto"/>
                          </w:divBdr>
                          <w:divsChild>
                            <w:div w:id="8626703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026708874">
                          <w:marLeft w:val="336"/>
                          <w:marRight w:val="0"/>
                          <w:marTop w:val="120"/>
                          <w:marBottom w:val="312"/>
                          <w:divBdr>
                            <w:top w:val="none" w:sz="0" w:space="0" w:color="auto"/>
                            <w:left w:val="none" w:sz="0" w:space="0" w:color="auto"/>
                            <w:bottom w:val="none" w:sz="0" w:space="0" w:color="auto"/>
                            <w:right w:val="none" w:sz="0" w:space="0" w:color="auto"/>
                          </w:divBdr>
                          <w:divsChild>
                            <w:div w:id="15435978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324556178">
                          <w:marLeft w:val="240"/>
                          <w:marRight w:val="0"/>
                          <w:marTop w:val="120"/>
                          <w:marBottom w:val="120"/>
                          <w:divBdr>
                            <w:top w:val="single" w:sz="6" w:space="0" w:color="AAAAAA"/>
                            <w:left w:val="single" w:sz="6" w:space="0" w:color="AAAAAA"/>
                            <w:bottom w:val="single" w:sz="6" w:space="0" w:color="AAAAAA"/>
                            <w:right w:val="single" w:sz="6" w:space="0" w:color="AAAAAA"/>
                          </w:divBdr>
                        </w:div>
                        <w:div w:id="1161774494">
                          <w:marLeft w:val="0"/>
                          <w:marRight w:val="0"/>
                          <w:marTop w:val="72"/>
                          <w:marBottom w:val="120"/>
                          <w:divBdr>
                            <w:top w:val="none" w:sz="0" w:space="0" w:color="auto"/>
                            <w:left w:val="none" w:sz="0" w:space="0" w:color="auto"/>
                            <w:bottom w:val="none" w:sz="0" w:space="0" w:color="auto"/>
                            <w:right w:val="none" w:sz="0" w:space="0" w:color="auto"/>
                          </w:divBdr>
                        </w:div>
                        <w:div w:id="1518956756">
                          <w:marLeft w:val="0"/>
                          <w:marRight w:val="0"/>
                          <w:marTop w:val="240"/>
                          <w:marBottom w:val="0"/>
                          <w:divBdr>
                            <w:top w:val="single" w:sz="6" w:space="2" w:color="A2A9B1"/>
                            <w:left w:val="single" w:sz="6" w:space="2" w:color="A2A9B1"/>
                            <w:bottom w:val="single" w:sz="6" w:space="2" w:color="A2A9B1"/>
                            <w:right w:val="single" w:sz="6" w:space="2" w:color="A2A9B1"/>
                          </w:divBdr>
                          <w:divsChild>
                            <w:div w:id="1680961789">
                              <w:marLeft w:val="0"/>
                              <w:marRight w:val="120"/>
                              <w:marTop w:val="0"/>
                              <w:marBottom w:val="0"/>
                              <w:divBdr>
                                <w:top w:val="none" w:sz="0" w:space="0" w:color="auto"/>
                                <w:left w:val="none" w:sz="0" w:space="0" w:color="auto"/>
                                <w:bottom w:val="none" w:sz="0" w:space="0" w:color="auto"/>
                                <w:right w:val="none" w:sz="0" w:space="0" w:color="auto"/>
                              </w:divBdr>
                            </w:div>
                            <w:div w:id="1189100496">
                              <w:marLeft w:val="960"/>
                              <w:marRight w:val="960"/>
                              <w:marTop w:val="0"/>
                              <w:marBottom w:val="0"/>
                              <w:divBdr>
                                <w:top w:val="none" w:sz="0" w:space="0" w:color="auto"/>
                                <w:left w:val="none" w:sz="0" w:space="0" w:color="auto"/>
                                <w:bottom w:val="none" w:sz="0" w:space="0" w:color="auto"/>
                                <w:right w:val="none" w:sz="0" w:space="0" w:color="auto"/>
                              </w:divBdr>
                            </w:div>
                            <w:div w:id="484785150">
                              <w:marLeft w:val="0"/>
                              <w:marRight w:val="0"/>
                              <w:marTop w:val="0"/>
                              <w:marBottom w:val="0"/>
                              <w:divBdr>
                                <w:top w:val="none" w:sz="0" w:space="0" w:color="auto"/>
                                <w:left w:val="none" w:sz="0" w:space="0" w:color="auto"/>
                                <w:bottom w:val="none" w:sz="0" w:space="0" w:color="auto"/>
                                <w:right w:val="none" w:sz="0" w:space="0" w:color="auto"/>
                              </w:divBdr>
                            </w:div>
                            <w:div w:id="396244547">
                              <w:marLeft w:val="0"/>
                              <w:marRight w:val="0"/>
                              <w:marTop w:val="0"/>
                              <w:marBottom w:val="0"/>
                              <w:divBdr>
                                <w:top w:val="none" w:sz="0" w:space="0" w:color="auto"/>
                                <w:left w:val="none" w:sz="0" w:space="0" w:color="auto"/>
                                <w:bottom w:val="none" w:sz="0" w:space="0" w:color="auto"/>
                                <w:right w:val="none" w:sz="0" w:space="0" w:color="auto"/>
                              </w:divBdr>
                            </w:div>
                            <w:div w:id="594902880">
                              <w:marLeft w:val="0"/>
                              <w:marRight w:val="0"/>
                              <w:marTop w:val="0"/>
                              <w:marBottom w:val="0"/>
                              <w:divBdr>
                                <w:top w:val="none" w:sz="0" w:space="0" w:color="auto"/>
                                <w:left w:val="none" w:sz="0" w:space="0" w:color="auto"/>
                                <w:bottom w:val="none" w:sz="0" w:space="0" w:color="auto"/>
                                <w:right w:val="none" w:sz="0" w:space="0" w:color="auto"/>
                              </w:divBdr>
                            </w:div>
                            <w:div w:id="818159226">
                              <w:marLeft w:val="0"/>
                              <w:marRight w:val="0"/>
                              <w:marTop w:val="0"/>
                              <w:marBottom w:val="0"/>
                              <w:divBdr>
                                <w:top w:val="none" w:sz="0" w:space="0" w:color="auto"/>
                                <w:left w:val="none" w:sz="0" w:space="0" w:color="auto"/>
                                <w:bottom w:val="none" w:sz="0" w:space="0" w:color="auto"/>
                                <w:right w:val="none" w:sz="0" w:space="0" w:color="auto"/>
                              </w:divBdr>
                            </w:div>
                            <w:div w:id="1450274602">
                              <w:marLeft w:val="0"/>
                              <w:marRight w:val="0"/>
                              <w:marTop w:val="0"/>
                              <w:marBottom w:val="0"/>
                              <w:divBdr>
                                <w:top w:val="none" w:sz="0" w:space="0" w:color="auto"/>
                                <w:left w:val="none" w:sz="0" w:space="0" w:color="auto"/>
                                <w:bottom w:val="none" w:sz="0" w:space="0" w:color="auto"/>
                                <w:right w:val="none" w:sz="0" w:space="0" w:color="auto"/>
                              </w:divBdr>
                            </w:div>
                            <w:div w:id="25832081">
                              <w:marLeft w:val="0"/>
                              <w:marRight w:val="0"/>
                              <w:marTop w:val="0"/>
                              <w:marBottom w:val="0"/>
                              <w:divBdr>
                                <w:top w:val="none" w:sz="0" w:space="0" w:color="auto"/>
                                <w:left w:val="none" w:sz="0" w:space="0" w:color="auto"/>
                                <w:bottom w:val="none" w:sz="0" w:space="0" w:color="auto"/>
                                <w:right w:val="none" w:sz="0" w:space="0" w:color="auto"/>
                              </w:divBdr>
                            </w:div>
                            <w:div w:id="1310397859">
                              <w:marLeft w:val="0"/>
                              <w:marRight w:val="0"/>
                              <w:marTop w:val="0"/>
                              <w:marBottom w:val="0"/>
                              <w:divBdr>
                                <w:top w:val="none" w:sz="0" w:space="0" w:color="auto"/>
                                <w:left w:val="none" w:sz="0" w:space="0" w:color="auto"/>
                                <w:bottom w:val="none" w:sz="0" w:space="0" w:color="auto"/>
                                <w:right w:val="none" w:sz="0" w:space="0" w:color="auto"/>
                              </w:divBdr>
                            </w:div>
                            <w:div w:id="365520685">
                              <w:marLeft w:val="0"/>
                              <w:marRight w:val="0"/>
                              <w:marTop w:val="0"/>
                              <w:marBottom w:val="0"/>
                              <w:divBdr>
                                <w:top w:val="none" w:sz="0" w:space="0" w:color="auto"/>
                                <w:left w:val="none" w:sz="0" w:space="0" w:color="auto"/>
                                <w:bottom w:val="none" w:sz="0" w:space="0" w:color="auto"/>
                                <w:right w:val="none" w:sz="0" w:space="0" w:color="auto"/>
                              </w:divBdr>
                            </w:div>
                          </w:divsChild>
                        </w:div>
                        <w:div w:id="1738549842">
                          <w:marLeft w:val="0"/>
                          <w:marRight w:val="120"/>
                          <w:marTop w:val="0"/>
                          <w:marBottom w:val="0"/>
                          <w:divBdr>
                            <w:top w:val="none" w:sz="0" w:space="0" w:color="auto"/>
                            <w:left w:val="none" w:sz="0" w:space="0" w:color="auto"/>
                            <w:bottom w:val="none" w:sz="0" w:space="0" w:color="auto"/>
                            <w:right w:val="none" w:sz="0" w:space="0" w:color="auto"/>
                          </w:divBdr>
                        </w:div>
                        <w:div w:id="755320061">
                          <w:marLeft w:val="960"/>
                          <w:marRight w:val="960"/>
                          <w:marTop w:val="0"/>
                          <w:marBottom w:val="0"/>
                          <w:divBdr>
                            <w:top w:val="none" w:sz="0" w:space="0" w:color="auto"/>
                            <w:left w:val="none" w:sz="0" w:space="0" w:color="auto"/>
                            <w:bottom w:val="none" w:sz="0" w:space="0" w:color="auto"/>
                            <w:right w:val="none" w:sz="0" w:space="0" w:color="auto"/>
                          </w:divBdr>
                        </w:div>
                      </w:divsChild>
                    </w:div>
                  </w:divsChild>
                </w:div>
                <w:div w:id="1571845268">
                  <w:marLeft w:val="0"/>
                  <w:marRight w:val="0"/>
                  <w:marTop w:val="240"/>
                  <w:marBottom w:val="0"/>
                  <w:divBdr>
                    <w:top w:val="single" w:sz="6" w:space="4" w:color="A2A9B1"/>
                    <w:left w:val="single" w:sz="6" w:space="4" w:color="A2A9B1"/>
                    <w:bottom w:val="single" w:sz="6" w:space="4" w:color="A2A9B1"/>
                    <w:right w:val="single" w:sz="6" w:space="4" w:color="A2A9B1"/>
                  </w:divBdr>
                  <w:divsChild>
                    <w:div w:id="2411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149773">
          <w:marLeft w:val="0"/>
          <w:marRight w:val="0"/>
          <w:marTop w:val="0"/>
          <w:marBottom w:val="0"/>
          <w:divBdr>
            <w:top w:val="none" w:sz="0" w:space="0" w:color="auto"/>
            <w:left w:val="none" w:sz="0" w:space="0" w:color="auto"/>
            <w:bottom w:val="none" w:sz="0" w:space="0" w:color="auto"/>
            <w:right w:val="none" w:sz="0" w:space="0" w:color="auto"/>
          </w:divBdr>
          <w:divsChild>
            <w:div w:id="1834178593">
              <w:marLeft w:val="0"/>
              <w:marRight w:val="0"/>
              <w:marTop w:val="0"/>
              <w:marBottom w:val="0"/>
              <w:divBdr>
                <w:top w:val="none" w:sz="0" w:space="0" w:color="auto"/>
                <w:left w:val="none" w:sz="0" w:space="0" w:color="auto"/>
                <w:bottom w:val="none" w:sz="0" w:space="0" w:color="auto"/>
                <w:right w:val="none" w:sz="0" w:space="0" w:color="auto"/>
              </w:divBdr>
              <w:divsChild>
                <w:div w:id="1995377090">
                  <w:marLeft w:val="0"/>
                  <w:marRight w:val="0"/>
                  <w:marTop w:val="0"/>
                  <w:marBottom w:val="0"/>
                  <w:divBdr>
                    <w:top w:val="none" w:sz="0" w:space="0" w:color="auto"/>
                    <w:left w:val="none" w:sz="0" w:space="0" w:color="auto"/>
                    <w:bottom w:val="none" w:sz="0" w:space="0" w:color="auto"/>
                    <w:right w:val="none" w:sz="0" w:space="0" w:color="auto"/>
                  </w:divBdr>
                </w:div>
                <w:div w:id="2145075219">
                  <w:marLeft w:val="2400"/>
                  <w:marRight w:val="0"/>
                  <w:marTop w:val="600"/>
                  <w:marBottom w:val="0"/>
                  <w:divBdr>
                    <w:top w:val="none" w:sz="0" w:space="0" w:color="auto"/>
                    <w:left w:val="none" w:sz="0" w:space="0" w:color="auto"/>
                    <w:bottom w:val="none" w:sz="0" w:space="0" w:color="auto"/>
                    <w:right w:val="none" w:sz="0" w:space="0" w:color="auto"/>
                  </w:divBdr>
                  <w:divsChild>
                    <w:div w:id="942372599">
                      <w:marLeft w:val="0"/>
                      <w:marRight w:val="0"/>
                      <w:marTop w:val="0"/>
                      <w:marBottom w:val="0"/>
                      <w:divBdr>
                        <w:top w:val="none" w:sz="0" w:space="0" w:color="auto"/>
                        <w:left w:val="none" w:sz="0" w:space="0" w:color="auto"/>
                        <w:bottom w:val="none" w:sz="0" w:space="0" w:color="auto"/>
                        <w:right w:val="none" w:sz="0" w:space="0" w:color="auto"/>
                      </w:divBdr>
                    </w:div>
                  </w:divsChild>
                </w:div>
                <w:div w:id="1142817198">
                  <w:marLeft w:val="0"/>
                  <w:marRight w:val="0"/>
                  <w:marTop w:val="600"/>
                  <w:marBottom w:val="0"/>
                  <w:divBdr>
                    <w:top w:val="none" w:sz="0" w:space="0" w:color="auto"/>
                    <w:left w:val="none" w:sz="0" w:space="0" w:color="auto"/>
                    <w:bottom w:val="none" w:sz="0" w:space="0" w:color="auto"/>
                    <w:right w:val="none" w:sz="0" w:space="0" w:color="auto"/>
                  </w:divBdr>
                  <w:divsChild>
                    <w:div w:id="1352412037">
                      <w:marLeft w:val="0"/>
                      <w:marRight w:val="0"/>
                      <w:marTop w:val="0"/>
                      <w:marBottom w:val="0"/>
                      <w:divBdr>
                        <w:top w:val="none" w:sz="0" w:space="0" w:color="auto"/>
                        <w:left w:val="none" w:sz="0" w:space="0" w:color="auto"/>
                        <w:bottom w:val="none" w:sz="0" w:space="0" w:color="auto"/>
                        <w:right w:val="none" w:sz="0" w:space="0" w:color="auto"/>
                      </w:divBdr>
                    </w:div>
                    <w:div w:id="1785802300">
                      <w:marLeft w:val="120"/>
                      <w:marRight w:val="120"/>
                      <w:marTop w:val="0"/>
                      <w:marBottom w:val="0"/>
                      <w:divBdr>
                        <w:top w:val="none" w:sz="0" w:space="0" w:color="auto"/>
                        <w:left w:val="none" w:sz="0" w:space="0" w:color="auto"/>
                        <w:bottom w:val="none" w:sz="0" w:space="0" w:color="auto"/>
                        <w:right w:val="none" w:sz="0" w:space="0" w:color="auto"/>
                      </w:divBdr>
                      <w:divsChild>
                        <w:div w:id="82316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050455">
              <w:marLeft w:val="0"/>
              <w:marRight w:val="0"/>
              <w:marTop w:val="0"/>
              <w:marBottom w:val="0"/>
              <w:divBdr>
                <w:top w:val="none" w:sz="0" w:space="0" w:color="auto"/>
                <w:left w:val="none" w:sz="0" w:space="0" w:color="auto"/>
                <w:bottom w:val="none" w:sz="0" w:space="0" w:color="auto"/>
                <w:right w:val="none" w:sz="0" w:space="0" w:color="auto"/>
              </w:divBdr>
              <w:divsChild>
                <w:div w:id="1619875808">
                  <w:marLeft w:val="120"/>
                  <w:marRight w:val="0"/>
                  <w:marTop w:val="0"/>
                  <w:marBottom w:val="0"/>
                  <w:divBdr>
                    <w:top w:val="none" w:sz="0" w:space="0" w:color="auto"/>
                    <w:left w:val="none" w:sz="0" w:space="0" w:color="auto"/>
                    <w:bottom w:val="none" w:sz="0" w:space="0" w:color="auto"/>
                    <w:right w:val="none" w:sz="0" w:space="0" w:color="auto"/>
                  </w:divBdr>
                </w:div>
                <w:div w:id="3755034">
                  <w:marLeft w:val="120"/>
                  <w:marRight w:val="0"/>
                  <w:marTop w:val="0"/>
                  <w:marBottom w:val="0"/>
                  <w:divBdr>
                    <w:top w:val="none" w:sz="0" w:space="0" w:color="auto"/>
                    <w:left w:val="none" w:sz="0" w:space="0" w:color="auto"/>
                    <w:bottom w:val="none" w:sz="0" w:space="0" w:color="auto"/>
                    <w:right w:val="none" w:sz="0" w:space="0" w:color="auto"/>
                  </w:divBdr>
                </w:div>
                <w:div w:id="347024092">
                  <w:marLeft w:val="120"/>
                  <w:marRight w:val="0"/>
                  <w:marTop w:val="0"/>
                  <w:marBottom w:val="0"/>
                  <w:divBdr>
                    <w:top w:val="none" w:sz="0" w:space="0" w:color="auto"/>
                    <w:left w:val="none" w:sz="0" w:space="0" w:color="auto"/>
                    <w:bottom w:val="none" w:sz="0" w:space="0" w:color="auto"/>
                    <w:right w:val="none" w:sz="0" w:space="0" w:color="auto"/>
                  </w:divBdr>
                </w:div>
                <w:div w:id="605039264">
                  <w:marLeft w:val="120"/>
                  <w:marRight w:val="0"/>
                  <w:marTop w:val="0"/>
                  <w:marBottom w:val="0"/>
                  <w:divBdr>
                    <w:top w:val="none" w:sz="0" w:space="0" w:color="auto"/>
                    <w:left w:val="none" w:sz="0" w:space="0" w:color="auto"/>
                    <w:bottom w:val="none" w:sz="0" w:space="0" w:color="auto"/>
                    <w:right w:val="none" w:sz="0" w:space="0" w:color="auto"/>
                  </w:divBdr>
                </w:div>
                <w:div w:id="577593268">
                  <w:marLeft w:val="120"/>
                  <w:marRight w:val="0"/>
                  <w:marTop w:val="0"/>
                  <w:marBottom w:val="0"/>
                  <w:divBdr>
                    <w:top w:val="none" w:sz="0" w:space="0" w:color="auto"/>
                    <w:left w:val="none" w:sz="0" w:space="0" w:color="auto"/>
                    <w:bottom w:val="none" w:sz="0" w:space="0" w:color="auto"/>
                    <w:right w:val="none" w:sz="0" w:space="0" w:color="auto"/>
                  </w:divBdr>
                  <w:divsChild>
                    <w:div w:id="3930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en.wikipedia.org/wiki/Territory_of_Hawaii" TargetMode="External"/><Relationship Id="rId299" Type="http://schemas.openxmlformats.org/officeDocument/2006/relationships/fontTable" Target="fontTable.xml"/><Relationship Id="rId21" Type="http://schemas.openxmlformats.org/officeDocument/2006/relationships/hyperlink" Target="https://en.wikipedia.org/wiki/Kentucky" TargetMode="External"/><Relationship Id="rId42" Type="http://schemas.openxmlformats.org/officeDocument/2006/relationships/hyperlink" Target="https://en.wikipedia.org/wiki/Upstate_New_York" TargetMode="External"/><Relationship Id="rId63" Type="http://schemas.openxmlformats.org/officeDocument/2006/relationships/hyperlink" Target="https://en.wikipedia.org/wiki/Timeline_of_voting_rights_in_the_United_States" TargetMode="External"/><Relationship Id="rId84" Type="http://schemas.openxmlformats.org/officeDocument/2006/relationships/hyperlink" Target="https://en.wikipedia.org/wiki/Timeline_of_voting_rights_in_the_United_States" TargetMode="External"/><Relationship Id="rId138" Type="http://schemas.openxmlformats.org/officeDocument/2006/relationships/hyperlink" Target="https://en.wikipedia.org/wiki/Women%27s_suffrage_in_Rhode_Island" TargetMode="External"/><Relationship Id="rId159" Type="http://schemas.openxmlformats.org/officeDocument/2006/relationships/hyperlink" Target="https://en.wikipedia.org/wiki/Pennsylvania" TargetMode="External"/><Relationship Id="rId170" Type="http://schemas.openxmlformats.org/officeDocument/2006/relationships/hyperlink" Target="https://en.wikipedia.org/wiki/Arizona" TargetMode="External"/><Relationship Id="rId191" Type="http://schemas.openxmlformats.org/officeDocument/2006/relationships/hyperlink" Target="https://en.wikipedia.org/wiki/Warren_Court" TargetMode="External"/><Relationship Id="rId205" Type="http://schemas.openxmlformats.org/officeDocument/2006/relationships/hyperlink" Target="https://en.wikipedia.org/wiki/Twenty-fourth_Amendment_to_the_United_States_Constitution" TargetMode="External"/><Relationship Id="rId226" Type="http://schemas.openxmlformats.org/officeDocument/2006/relationships/hyperlink" Target="https://en.wikipedia.org/wiki/Timeline_of_voting_rights_in_the_United_States" TargetMode="External"/><Relationship Id="rId247" Type="http://schemas.openxmlformats.org/officeDocument/2006/relationships/hyperlink" Target="https://en.wikipedia.org/wiki/Uniformed_and_Overseas_Citizens_Absentee_Voting_Act" TargetMode="External"/><Relationship Id="rId107" Type="http://schemas.openxmlformats.org/officeDocument/2006/relationships/hyperlink" Target="https://en.wikipedia.org/w/index.php?title=Indian_Naturalization_Act_of_1890&amp;action=edit&amp;redlink=1" TargetMode="External"/><Relationship Id="rId268" Type="http://schemas.openxmlformats.org/officeDocument/2006/relationships/hyperlink" Target="https://en.wikipedia.org/wiki/Florida" TargetMode="External"/><Relationship Id="rId289" Type="http://schemas.openxmlformats.org/officeDocument/2006/relationships/hyperlink" Target="https://en.wikipedia.org/wiki/Timeline_of_voting_rights_in_the_United_States" TargetMode="External"/><Relationship Id="rId11" Type="http://schemas.openxmlformats.org/officeDocument/2006/relationships/hyperlink" Target="https://en.wikipedia.org/wiki/Timeline_of_voting_rights_in_the_United_States" TargetMode="External"/><Relationship Id="rId32" Type="http://schemas.openxmlformats.org/officeDocument/2006/relationships/hyperlink" Target="https://en.wikipedia.org/wiki/Ohio" TargetMode="External"/><Relationship Id="rId53" Type="http://schemas.openxmlformats.org/officeDocument/2006/relationships/hyperlink" Target="https://en.wikipedia.org/wiki/1840_United_States_presidential_election" TargetMode="External"/><Relationship Id="rId74" Type="http://schemas.openxmlformats.org/officeDocument/2006/relationships/hyperlink" Target="https://en.wikipedia.org/wiki/Disfranchisement_after_Reconstruction_era" TargetMode="External"/><Relationship Id="rId128" Type="http://schemas.openxmlformats.org/officeDocument/2006/relationships/hyperlink" Target="https://en.wikipedia.org/wiki/Timeline_of_voting_rights_in_the_United_States" TargetMode="External"/><Relationship Id="rId149" Type="http://schemas.openxmlformats.org/officeDocument/2006/relationships/hyperlink" Target="https://en.wikipedia.org/wiki/Timeline_of_voting_rights_in_the_United_States" TargetMode="External"/><Relationship Id="rId5" Type="http://schemas.openxmlformats.org/officeDocument/2006/relationships/footnotes" Target="footnotes.xml"/><Relationship Id="rId95" Type="http://schemas.openxmlformats.org/officeDocument/2006/relationships/hyperlink" Target="https://en.wikipedia.org/wiki/Chinese_Exclusion_Act" TargetMode="External"/><Relationship Id="rId160" Type="http://schemas.openxmlformats.org/officeDocument/2006/relationships/hyperlink" Target="https://en.wikipedia.org/wiki/Timeline_of_voting_rights_in_the_United_States" TargetMode="External"/><Relationship Id="rId181" Type="http://schemas.openxmlformats.org/officeDocument/2006/relationships/hyperlink" Target="https://en.wikipedia.org/wiki/Timeline_of_voting_rights_in_the_United_States" TargetMode="External"/><Relationship Id="rId216" Type="http://schemas.openxmlformats.org/officeDocument/2006/relationships/hyperlink" Target="https://en.wikipedia.org/wiki/Timeline_of_voting_rights_in_the_United_States" TargetMode="External"/><Relationship Id="rId237" Type="http://schemas.openxmlformats.org/officeDocument/2006/relationships/hyperlink" Target="https://en.wikipedia.org/wiki/Timeline_of_voting_rights_in_the_United_States" TargetMode="External"/><Relationship Id="rId258" Type="http://schemas.openxmlformats.org/officeDocument/2006/relationships/hyperlink" Target="https://en.wikipedia.org/wiki/Timeline_of_voting_rights_in_the_United_States" TargetMode="External"/><Relationship Id="rId279" Type="http://schemas.openxmlformats.org/officeDocument/2006/relationships/hyperlink" Target="https://en.wikipedia.org/wiki/Timeline_of_voting_rights_in_the_United_States" TargetMode="External"/><Relationship Id="rId22" Type="http://schemas.openxmlformats.org/officeDocument/2006/relationships/hyperlink" Target="https://en.wikipedia.org/wiki/Timeline_of_voting_rights_in_the_United_States" TargetMode="External"/><Relationship Id="rId43" Type="http://schemas.openxmlformats.org/officeDocument/2006/relationships/hyperlink" Target="https://en.wikipedia.org/wiki/1828_United_States_presidential_election" TargetMode="External"/><Relationship Id="rId64" Type="http://schemas.openxmlformats.org/officeDocument/2006/relationships/hyperlink" Target="https://en.wikipedia.org/wiki/Timeline_of_voting_rights_in_the_United_States" TargetMode="External"/><Relationship Id="rId118" Type="http://schemas.openxmlformats.org/officeDocument/2006/relationships/hyperlink" Target="https://en.wikipedia.org/wiki/Hawaiian_language" TargetMode="External"/><Relationship Id="rId139" Type="http://schemas.openxmlformats.org/officeDocument/2006/relationships/hyperlink" Target="https://en.wikipedia.org/wiki/Timeline_of_voting_rights_in_the_United_States" TargetMode="External"/><Relationship Id="rId290" Type="http://schemas.openxmlformats.org/officeDocument/2006/relationships/hyperlink" Target="https://en.wikipedia.org/wiki/Timeline_of_voting_rights_in_the_United_States" TargetMode="External"/><Relationship Id="rId85" Type="http://schemas.openxmlformats.org/officeDocument/2006/relationships/hyperlink" Target="https://en.wikipedia.org/wiki/Utah" TargetMode="External"/><Relationship Id="rId150" Type="http://schemas.openxmlformats.org/officeDocument/2006/relationships/hyperlink" Target="https://en.wikipedia.org/wiki/Timeline_of_voting_rights_in_the_United_States" TargetMode="External"/><Relationship Id="rId171" Type="http://schemas.openxmlformats.org/officeDocument/2006/relationships/hyperlink" Target="https://en.wikipedia.org/wiki/New_Mexico" TargetMode="External"/><Relationship Id="rId192" Type="http://schemas.openxmlformats.org/officeDocument/2006/relationships/hyperlink" Target="https://en.wikipedia.org/wiki/Baker_v._Carr" TargetMode="External"/><Relationship Id="rId206" Type="http://schemas.openxmlformats.org/officeDocument/2006/relationships/hyperlink" Target="https://en.wikipedia.org/wiki/Timeline_of_voting_rights_in_the_United_States" TargetMode="External"/><Relationship Id="rId227" Type="http://schemas.openxmlformats.org/officeDocument/2006/relationships/hyperlink" Target="https://en.wikipedia.org/wiki/Timeline_of_voting_rights_in_the_United_States" TargetMode="External"/><Relationship Id="rId248" Type="http://schemas.openxmlformats.org/officeDocument/2006/relationships/hyperlink" Target="https://en.wikipedia.org/wiki/Timeline_of_voting_rights_in_the_United_States" TargetMode="External"/><Relationship Id="rId269" Type="http://schemas.openxmlformats.org/officeDocument/2006/relationships/hyperlink" Target="https://en.wikipedia.org/wiki/Timeline_of_voting_rights_in_the_United_States" TargetMode="External"/><Relationship Id="rId12" Type="http://schemas.openxmlformats.org/officeDocument/2006/relationships/hyperlink" Target="https://en.wikipedia.org/wiki/Georgia_(U.S._state)" TargetMode="External"/><Relationship Id="rId33" Type="http://schemas.openxmlformats.org/officeDocument/2006/relationships/hyperlink" Target="https://en.wikipedia.org/wiki/Louisiana" TargetMode="External"/><Relationship Id="rId108" Type="http://schemas.openxmlformats.org/officeDocument/2006/relationships/hyperlink" Target="https://en.wikipedia.org/wiki/Timeline_of_voting_rights_in_the_United_States" TargetMode="External"/><Relationship Id="rId129" Type="http://schemas.openxmlformats.org/officeDocument/2006/relationships/hyperlink" Target="https://en.wikipedia.org/wiki/Women%27s_suffrage_in_Alaska" TargetMode="External"/><Relationship Id="rId280" Type="http://schemas.openxmlformats.org/officeDocument/2006/relationships/hyperlink" Target="https://en.wikipedia.org/wiki/Maryland" TargetMode="External"/><Relationship Id="rId54" Type="http://schemas.openxmlformats.org/officeDocument/2006/relationships/hyperlink" Target="https://en.wikipedia.org/wiki/Timeline_of_voting_rights_in_the_United_States" TargetMode="External"/><Relationship Id="rId75" Type="http://schemas.openxmlformats.org/officeDocument/2006/relationships/hyperlink" Target="https://en.wikipedia.org/wiki/Confederate_States_of_America" TargetMode="External"/><Relationship Id="rId96" Type="http://schemas.openxmlformats.org/officeDocument/2006/relationships/hyperlink" Target="https://en.wikipedia.org/wiki/Timeline_of_voting_rights_in_the_United_States" TargetMode="External"/><Relationship Id="rId140" Type="http://schemas.openxmlformats.org/officeDocument/2006/relationships/hyperlink" Target="https://en.wikipedia.org/wiki/Timeline_of_voting_rights_in_the_United_States" TargetMode="External"/><Relationship Id="rId161" Type="http://schemas.openxmlformats.org/officeDocument/2006/relationships/hyperlink" Target="https://en.wikipedia.org/wiki/Grovey_v._Townsend" TargetMode="External"/><Relationship Id="rId182" Type="http://schemas.openxmlformats.org/officeDocument/2006/relationships/hyperlink" Target="https://en.wikipedia.org/wiki/Timeline_of_voting_rights_in_the_United_States" TargetMode="External"/><Relationship Id="rId217" Type="http://schemas.openxmlformats.org/officeDocument/2006/relationships/hyperlink" Target="https://en.wikipedia.org/wiki/Twenty-sixth_Amendment_to_the_United_States_Constitution" TargetMode="External"/><Relationship Id="rId6" Type="http://schemas.openxmlformats.org/officeDocument/2006/relationships/endnotes" Target="endnotes.xml"/><Relationship Id="rId238" Type="http://schemas.openxmlformats.org/officeDocument/2006/relationships/hyperlink" Target="https://en.wikipedia.org/wiki/Indigenous_languages_of_the_Americas" TargetMode="External"/><Relationship Id="rId259" Type="http://schemas.openxmlformats.org/officeDocument/2006/relationships/hyperlink" Target="https://en.wikipedia.org/wiki/Timeline_of_voting_rights_in_the_United_States" TargetMode="External"/><Relationship Id="rId23" Type="http://schemas.openxmlformats.org/officeDocument/2006/relationships/hyperlink" Target="https://en.wikipedia.org/wiki/Delaware" TargetMode="External"/><Relationship Id="rId119" Type="http://schemas.openxmlformats.org/officeDocument/2006/relationships/hyperlink" Target="https://en.wikipedia.org/wiki/Timeline_of_voting_rights_in_the_United_States" TargetMode="External"/><Relationship Id="rId270" Type="http://schemas.openxmlformats.org/officeDocument/2006/relationships/hyperlink" Target="https://en.wikipedia.org/wiki/Timeline_of_voting_rights_in_the_United_States" TargetMode="External"/><Relationship Id="rId291" Type="http://schemas.openxmlformats.org/officeDocument/2006/relationships/hyperlink" Target="https://en.wikipedia.org/wiki/Timeline_of_voting_rights_in_the_United_States" TargetMode="External"/><Relationship Id="rId44" Type="http://schemas.openxmlformats.org/officeDocument/2006/relationships/hyperlink" Target="https://en.wikipedia.org/wiki/Timeline_of_voting_rights_in_the_United_States" TargetMode="External"/><Relationship Id="rId65" Type="http://schemas.openxmlformats.org/officeDocument/2006/relationships/hyperlink" Target="https://en.wikipedia.org/wiki/Timeline_of_voting_rights_in_the_United_States" TargetMode="External"/><Relationship Id="rId86" Type="http://schemas.openxmlformats.org/officeDocument/2006/relationships/hyperlink" Target="https://en.wikipedia.org/wiki/Timeline_of_voting_rights_in_the_United_States" TargetMode="External"/><Relationship Id="rId130" Type="http://schemas.openxmlformats.org/officeDocument/2006/relationships/hyperlink" Target="https://en.wikipedia.org/wiki/Timeline_of_voting_rights_in_the_United_States" TargetMode="External"/><Relationship Id="rId151" Type="http://schemas.openxmlformats.org/officeDocument/2006/relationships/hyperlink" Target="https://en.wikipedia.org/wiki/Timeline_of_voting_rights_in_the_United_States" TargetMode="External"/><Relationship Id="rId172" Type="http://schemas.openxmlformats.org/officeDocument/2006/relationships/hyperlink" Target="https://en.wikipedia.org/wiki/Indian_Citizenship_Act" TargetMode="External"/><Relationship Id="rId193" Type="http://schemas.openxmlformats.org/officeDocument/2006/relationships/hyperlink" Target="https://en.wikipedia.org/wiki/Redistricting" TargetMode="External"/><Relationship Id="rId207" Type="http://schemas.openxmlformats.org/officeDocument/2006/relationships/hyperlink" Target="https://en.wikipedia.org/wiki/Voting_Rights_Act_of_1965" TargetMode="External"/><Relationship Id="rId228" Type="http://schemas.openxmlformats.org/officeDocument/2006/relationships/hyperlink" Target="https://en.wikipedia.org/wiki/Mayor_of_the_District_of_Columbia" TargetMode="External"/><Relationship Id="rId249" Type="http://schemas.openxmlformats.org/officeDocument/2006/relationships/hyperlink" Target="https://en.wikipedia.org/wiki/National_Voter_Registration_Act_of_1993" TargetMode="External"/><Relationship Id="rId13" Type="http://schemas.openxmlformats.org/officeDocument/2006/relationships/hyperlink" Target="https://en.wikipedia.org/wiki/Timeline_of_voting_rights_in_the_United_States" TargetMode="External"/><Relationship Id="rId109" Type="http://schemas.openxmlformats.org/officeDocument/2006/relationships/hyperlink" Target="https://en.wikipedia.org/wiki/Colorado" TargetMode="External"/><Relationship Id="rId260" Type="http://schemas.openxmlformats.org/officeDocument/2006/relationships/hyperlink" Target="https://en.wikipedia.org/wiki/Timeline_of_voting_rights_in_the_United_States" TargetMode="External"/><Relationship Id="rId281" Type="http://schemas.openxmlformats.org/officeDocument/2006/relationships/hyperlink" Target="https://en.wikipedia.org/wiki/Timeline_of_voting_rights_in_the_United_States" TargetMode="External"/><Relationship Id="rId34" Type="http://schemas.openxmlformats.org/officeDocument/2006/relationships/hyperlink" Target="https://en.wikipedia.org/wiki/Mississippi" TargetMode="External"/><Relationship Id="rId55" Type="http://schemas.openxmlformats.org/officeDocument/2006/relationships/hyperlink" Target="https://en.wikipedia.org/wiki/Dorr_Rebellion" TargetMode="External"/><Relationship Id="rId76" Type="http://schemas.openxmlformats.org/officeDocument/2006/relationships/hyperlink" Target="https://en.wikipedia.org/wiki/Jim_Crow_laws" TargetMode="External"/><Relationship Id="rId97" Type="http://schemas.openxmlformats.org/officeDocument/2006/relationships/hyperlink" Target="https://en.wikipedia.org/wiki/Washington_Territory" TargetMode="External"/><Relationship Id="rId120" Type="http://schemas.openxmlformats.org/officeDocument/2006/relationships/hyperlink" Target="https://en.wikipedia.org/wiki/Timeline_of_voting_rights_in_the_United_States" TargetMode="External"/><Relationship Id="rId141" Type="http://schemas.openxmlformats.org/officeDocument/2006/relationships/hyperlink" Target="https://en.wikipedia.org/wiki/Women%27s_suffrage_in_Texas" TargetMode="External"/><Relationship Id="rId7" Type="http://schemas.openxmlformats.org/officeDocument/2006/relationships/hyperlink" Target="https://en.wikipedia.org/wiki/Constitution_of_the_United_States" TargetMode="External"/><Relationship Id="rId71" Type="http://schemas.openxmlformats.org/officeDocument/2006/relationships/hyperlink" Target="https://en.wikipedia.org/wiki/Wyoming" TargetMode="External"/><Relationship Id="rId92" Type="http://schemas.openxmlformats.org/officeDocument/2006/relationships/hyperlink" Target="https://en.wikipedia.org/wiki/Virginia" TargetMode="External"/><Relationship Id="rId162" Type="http://schemas.openxmlformats.org/officeDocument/2006/relationships/hyperlink" Target="https://en.wikipedia.org/wiki/Timeline_of_voting_rights_in_the_United_States" TargetMode="External"/><Relationship Id="rId183" Type="http://schemas.openxmlformats.org/officeDocument/2006/relationships/hyperlink" Target="https://en.wikipedia.org/wiki/Washington,_D.C." TargetMode="External"/><Relationship Id="rId213" Type="http://schemas.openxmlformats.org/officeDocument/2006/relationships/hyperlink" Target="https://en.wikipedia.org/wiki/Alaska" TargetMode="External"/><Relationship Id="rId218" Type="http://schemas.openxmlformats.org/officeDocument/2006/relationships/hyperlink" Target="https://en.wikipedia.org/wiki/Vietnam_War" TargetMode="External"/><Relationship Id="rId234" Type="http://schemas.openxmlformats.org/officeDocument/2006/relationships/hyperlink" Target="https://en.wikipedia.org/wiki/Timeline_of_voting_rights_in_the_United_States" TargetMode="External"/><Relationship Id="rId239" Type="http://schemas.openxmlformats.org/officeDocument/2006/relationships/hyperlink" Target="https://en.wikipedia.org/wiki/Timeline_of_voting_rights_in_the_United_States" TargetMode="External"/><Relationship Id="rId2" Type="http://schemas.openxmlformats.org/officeDocument/2006/relationships/styles" Target="styles.xml"/><Relationship Id="rId29" Type="http://schemas.openxmlformats.org/officeDocument/2006/relationships/hyperlink" Target="https://en.wikipedia.org/wiki/Rhode_Island" TargetMode="External"/><Relationship Id="rId250" Type="http://schemas.openxmlformats.org/officeDocument/2006/relationships/hyperlink" Target="https://en.wikipedia.org/wiki/Timeline_of_voting_rights_in_the_United_States" TargetMode="External"/><Relationship Id="rId255" Type="http://schemas.openxmlformats.org/officeDocument/2006/relationships/hyperlink" Target="https://en.wikipedia.org/wiki/Guam" TargetMode="External"/><Relationship Id="rId271" Type="http://schemas.openxmlformats.org/officeDocument/2006/relationships/hyperlink" Target="https://en.wikipedia.org/wiki/Timeline_of_voting_rights_in_the_United_States" TargetMode="External"/><Relationship Id="rId276" Type="http://schemas.openxmlformats.org/officeDocument/2006/relationships/hyperlink" Target="https://en.wikipedia.org/wiki/Shelby_County_v._Holder" TargetMode="External"/><Relationship Id="rId292" Type="http://schemas.openxmlformats.org/officeDocument/2006/relationships/hyperlink" Target="https://en.wikipedia.org/wiki/Timeline_of_voting_rights_in_the_United_States" TargetMode="External"/><Relationship Id="rId297" Type="http://schemas.openxmlformats.org/officeDocument/2006/relationships/hyperlink" Target="https://en.wikipedia.org/wiki/Timeline_of_voting_rights_in_the_United_States" TargetMode="External"/><Relationship Id="rId24" Type="http://schemas.openxmlformats.org/officeDocument/2006/relationships/hyperlink" Target="https://en.wikipedia.org/wiki/Timeline_of_voting_rights_in_the_United_States" TargetMode="External"/><Relationship Id="rId40" Type="http://schemas.openxmlformats.org/officeDocument/2006/relationships/hyperlink" Target="https://en.wikipedia.org/wiki/Free_blacks" TargetMode="External"/><Relationship Id="rId45" Type="http://schemas.openxmlformats.org/officeDocument/2006/relationships/hyperlink" Target="https://en.wikipedia.org/wiki/Maryland" TargetMode="External"/><Relationship Id="rId66" Type="http://schemas.openxmlformats.org/officeDocument/2006/relationships/hyperlink" Target="https://en.wikipedia.org/wiki/Timeline_of_voting_rights_in_the_United_States" TargetMode="External"/><Relationship Id="rId87" Type="http://schemas.openxmlformats.org/officeDocument/2006/relationships/hyperlink" Target="https://en.wikipedia.org/wiki/Minor_v._Happersett" TargetMode="External"/><Relationship Id="rId110" Type="http://schemas.openxmlformats.org/officeDocument/2006/relationships/hyperlink" Target="https://en.wikipedia.org/wiki/Timeline_of_voting_rights_in_the_United_States" TargetMode="External"/><Relationship Id="rId115" Type="http://schemas.openxmlformats.org/officeDocument/2006/relationships/hyperlink" Target="https://en.wikipedia.org/wiki/Idaho" TargetMode="External"/><Relationship Id="rId131" Type="http://schemas.openxmlformats.org/officeDocument/2006/relationships/hyperlink" Target="https://en.wikipedia.org/wiki/Women%27s_suffrage_in_Illinois" TargetMode="External"/><Relationship Id="rId136" Type="http://schemas.openxmlformats.org/officeDocument/2006/relationships/hyperlink" Target="https://en.wikipedia.org/wiki/Women%27s_suffrage_in_Arkansas" TargetMode="External"/><Relationship Id="rId157" Type="http://schemas.openxmlformats.org/officeDocument/2006/relationships/hyperlink" Target="https://en.wikipedia.org/wiki/Nixon_v._Condon" TargetMode="External"/><Relationship Id="rId178" Type="http://schemas.openxmlformats.org/officeDocument/2006/relationships/hyperlink" Target="https://en.wikipedia.org/wiki/Timeline_of_voting_rights_in_the_United_States" TargetMode="External"/><Relationship Id="rId61" Type="http://schemas.openxmlformats.org/officeDocument/2006/relationships/hyperlink" Target="https://en.wikipedia.org/wiki/Timeline_of_voting_rights_in_the_United_States" TargetMode="External"/><Relationship Id="rId82" Type="http://schemas.openxmlformats.org/officeDocument/2006/relationships/hyperlink" Target="https://en.wikipedia.org/wiki/Supreme_Court_of_the_United_States" TargetMode="External"/><Relationship Id="rId152" Type="http://schemas.openxmlformats.org/officeDocument/2006/relationships/hyperlink" Target="https://en.wikipedia.org/wiki/Alaska_Natives" TargetMode="External"/><Relationship Id="rId173" Type="http://schemas.openxmlformats.org/officeDocument/2006/relationships/hyperlink" Target="https://en.wikipedia.org/wiki/Timeline_of_voting_rights_in_the_United_States" TargetMode="External"/><Relationship Id="rId194" Type="http://schemas.openxmlformats.org/officeDocument/2006/relationships/hyperlink" Target="https://en.wikipedia.org/wiki/Justiciability" TargetMode="External"/><Relationship Id="rId199" Type="http://schemas.openxmlformats.org/officeDocument/2006/relationships/hyperlink" Target="https://en.wikipedia.org/wiki/Bicameralism" TargetMode="External"/><Relationship Id="rId203" Type="http://schemas.openxmlformats.org/officeDocument/2006/relationships/hyperlink" Target="https://en.wikipedia.org/wiki/Timeline_of_voting_rights_in_the_United_States" TargetMode="External"/><Relationship Id="rId208" Type="http://schemas.openxmlformats.org/officeDocument/2006/relationships/hyperlink" Target="https://en.wikipedia.org/wiki/Timeline_of_voting_rights_in_the_United_States" TargetMode="External"/><Relationship Id="rId229" Type="http://schemas.openxmlformats.org/officeDocument/2006/relationships/hyperlink" Target="https://en.wikipedia.org/wiki/Council_of_the_District_of_Columbia" TargetMode="External"/><Relationship Id="rId19" Type="http://schemas.openxmlformats.org/officeDocument/2006/relationships/hyperlink" Target="https://en.wikipedia.org/wiki/New_Hampshire" TargetMode="External"/><Relationship Id="rId224" Type="http://schemas.openxmlformats.org/officeDocument/2006/relationships/hyperlink" Target="https://en.wikipedia.org/wiki/United_States_Reports" TargetMode="External"/><Relationship Id="rId240" Type="http://schemas.openxmlformats.org/officeDocument/2006/relationships/hyperlink" Target="https://en.wikipedia.org/wiki/Timeline_of_voting_rights_in_the_United_States" TargetMode="External"/><Relationship Id="rId245" Type="http://schemas.openxmlformats.org/officeDocument/2006/relationships/hyperlink" Target="https://en.wikipedia.org/wiki/United_States_Armed_Forces" TargetMode="External"/><Relationship Id="rId261" Type="http://schemas.openxmlformats.org/officeDocument/2006/relationships/hyperlink" Target="https://en.wikipedia.org/wiki/Timeline_of_voting_rights_in_the_United_States" TargetMode="External"/><Relationship Id="rId266" Type="http://schemas.openxmlformats.org/officeDocument/2006/relationships/hyperlink" Target="https://en.wikipedia.org/wiki/Timeline_of_voting_rights_in_the_United_States" TargetMode="External"/><Relationship Id="rId287" Type="http://schemas.openxmlformats.org/officeDocument/2006/relationships/hyperlink" Target="https://en.wikipedia.org/wiki/Louisiana" TargetMode="External"/><Relationship Id="rId14" Type="http://schemas.openxmlformats.org/officeDocument/2006/relationships/hyperlink" Target="https://en.wikipedia.org/wiki/Naturalization_Act_of_1790" TargetMode="External"/><Relationship Id="rId30" Type="http://schemas.openxmlformats.org/officeDocument/2006/relationships/hyperlink" Target="https://en.wikipedia.org/wiki/Virginia" TargetMode="External"/><Relationship Id="rId35" Type="http://schemas.openxmlformats.org/officeDocument/2006/relationships/hyperlink" Target="https://en.wikipedia.org/wiki/Timeline_of_voting_rights_in_the_United_States" TargetMode="External"/><Relationship Id="rId56" Type="http://schemas.openxmlformats.org/officeDocument/2006/relationships/hyperlink" Target="https://en.wikipedia.org/wiki/Rhode_Island" TargetMode="External"/><Relationship Id="rId77" Type="http://schemas.openxmlformats.org/officeDocument/2006/relationships/hyperlink" Target="https://en.wikipedia.org/wiki/Disfranchise" TargetMode="External"/><Relationship Id="rId100" Type="http://schemas.openxmlformats.org/officeDocument/2006/relationships/hyperlink" Target="https://en.wikipedia.org/wiki/Tribal_sovereignty_in_the_United_States" TargetMode="External"/><Relationship Id="rId105" Type="http://schemas.openxmlformats.org/officeDocument/2006/relationships/hyperlink" Target="https://en.wikipedia.org/wiki/Timeline_of_voting_rights_in_the_United_States" TargetMode="External"/><Relationship Id="rId126" Type="http://schemas.openxmlformats.org/officeDocument/2006/relationships/hyperlink" Target="https://en.wikipedia.org/wiki/United_States_Senate" TargetMode="External"/><Relationship Id="rId147" Type="http://schemas.openxmlformats.org/officeDocument/2006/relationships/hyperlink" Target="https://en.wikipedia.org/wiki/Native_Americans_in_the_United_States" TargetMode="External"/><Relationship Id="rId168" Type="http://schemas.openxmlformats.org/officeDocument/2006/relationships/hyperlink" Target="https://en.wikipedia.org/wiki/Smith_v._Allwright" TargetMode="External"/><Relationship Id="rId282" Type="http://schemas.openxmlformats.org/officeDocument/2006/relationships/hyperlink" Target="https://en.wikipedia.org/wiki/Timeline_of_voting_rights_in_the_United_States" TargetMode="External"/><Relationship Id="rId8" Type="http://schemas.openxmlformats.org/officeDocument/2006/relationships/hyperlink" Target="https://en.wikipedia.org/wiki/U.S._state" TargetMode="External"/><Relationship Id="rId51" Type="http://schemas.openxmlformats.org/officeDocument/2006/relationships/hyperlink" Target="https://en.wikipedia.org/wiki/Timeline_of_voting_rights_in_the_United_States" TargetMode="External"/><Relationship Id="rId72" Type="http://schemas.openxmlformats.org/officeDocument/2006/relationships/hyperlink" Target="https://en.wikipedia.org/wiki/Timeline_of_voting_rights_in_the_United_States" TargetMode="External"/><Relationship Id="rId93" Type="http://schemas.openxmlformats.org/officeDocument/2006/relationships/hyperlink" Target="https://en.wikipedia.org/wiki/Poll_taxes_in_the_United_States" TargetMode="External"/><Relationship Id="rId98" Type="http://schemas.openxmlformats.org/officeDocument/2006/relationships/hyperlink" Target="https://en.wikipedia.org/wiki/Timeline_of_voting_rights_in_the_United_States" TargetMode="External"/><Relationship Id="rId121" Type="http://schemas.openxmlformats.org/officeDocument/2006/relationships/hyperlink" Target="https://en.wikipedia.org/wiki/Timeline_of_voting_rights_in_the_United_States" TargetMode="External"/><Relationship Id="rId142" Type="http://schemas.openxmlformats.org/officeDocument/2006/relationships/hyperlink" Target="https://en.wikipedia.org/wiki/Timeline_of_voting_rights_in_the_United_States" TargetMode="External"/><Relationship Id="rId163" Type="http://schemas.openxmlformats.org/officeDocument/2006/relationships/hyperlink" Target="https://en.wikipedia.org/wiki/Breedlove_v._Suttles" TargetMode="External"/><Relationship Id="rId184" Type="http://schemas.openxmlformats.org/officeDocument/2006/relationships/hyperlink" Target="https://en.wikipedia.org/wiki/Twenty-third_Amendment_to_the_United_States_Constitution" TargetMode="External"/><Relationship Id="rId189" Type="http://schemas.openxmlformats.org/officeDocument/2006/relationships/hyperlink" Target="https://en.wikipedia.org/wiki/One_man,_one_vote" TargetMode="External"/><Relationship Id="rId219" Type="http://schemas.openxmlformats.org/officeDocument/2006/relationships/hyperlink" Target="https://en.wikipedia.org/wiki/Timeline_of_voting_rights_in_the_United_States" TargetMode="External"/><Relationship Id="rId3" Type="http://schemas.openxmlformats.org/officeDocument/2006/relationships/settings" Target="settings.xml"/><Relationship Id="rId214" Type="http://schemas.openxmlformats.org/officeDocument/2006/relationships/hyperlink" Target="https://en.wikipedia.org/wiki/Timeline_of_voting_rights_in_the_United_States" TargetMode="External"/><Relationship Id="rId230" Type="http://schemas.openxmlformats.org/officeDocument/2006/relationships/hyperlink" Target="https://en.wikipedia.org/wiki/Georgetown_(Washington,_D.C.)" TargetMode="External"/><Relationship Id="rId235" Type="http://schemas.openxmlformats.org/officeDocument/2006/relationships/hyperlink" Target="https://en.wikipedia.org/w/index.php?title=O%27Brien_v._Skinner&amp;action=edit&amp;redlink=1" TargetMode="External"/><Relationship Id="rId251" Type="http://schemas.openxmlformats.org/officeDocument/2006/relationships/hyperlink" Target="https://en.wikipedia.org/wiki/Timeline_of_voting_rights_in_the_United_States" TargetMode="External"/><Relationship Id="rId256" Type="http://schemas.openxmlformats.org/officeDocument/2006/relationships/hyperlink" Target="https://en.wikipedia.org/wiki/Puerto_Rico" TargetMode="External"/><Relationship Id="rId277" Type="http://schemas.openxmlformats.org/officeDocument/2006/relationships/hyperlink" Target="https://en.wikipedia.org/wiki/Timeline_of_voting_rights_in_the_United_States" TargetMode="External"/><Relationship Id="rId298" Type="http://schemas.openxmlformats.org/officeDocument/2006/relationships/footer" Target="footer1.xml"/><Relationship Id="rId25" Type="http://schemas.openxmlformats.org/officeDocument/2006/relationships/hyperlink" Target="https://en.wikipedia.org/wiki/Timeline_of_voting_rights_in_the_United_States" TargetMode="External"/><Relationship Id="rId46" Type="http://schemas.openxmlformats.org/officeDocument/2006/relationships/hyperlink" Target="https://en.wikipedia.org/wiki/Jews" TargetMode="External"/><Relationship Id="rId67" Type="http://schemas.openxmlformats.org/officeDocument/2006/relationships/hyperlink" Target="https://en.wikipedia.org/wiki/Wisconsin" TargetMode="External"/><Relationship Id="rId116" Type="http://schemas.openxmlformats.org/officeDocument/2006/relationships/hyperlink" Target="https://en.wikipedia.org/wiki/Timeline_of_voting_rights_in_the_United_States" TargetMode="External"/><Relationship Id="rId137" Type="http://schemas.openxmlformats.org/officeDocument/2006/relationships/hyperlink" Target="https://en.wikipedia.org/wiki/Timeline_of_voting_rights_in_the_United_States" TargetMode="External"/><Relationship Id="rId158" Type="http://schemas.openxmlformats.org/officeDocument/2006/relationships/hyperlink" Target="https://en.wikipedia.org/wiki/Timeline_of_voting_rights_in_the_United_States" TargetMode="External"/><Relationship Id="rId272" Type="http://schemas.openxmlformats.org/officeDocument/2006/relationships/hyperlink" Target="https://en.wikipedia.org/wiki/Timeline_of_voting_rights_in_the_United_States" TargetMode="External"/><Relationship Id="rId293" Type="http://schemas.openxmlformats.org/officeDocument/2006/relationships/hyperlink" Target="https://en.wikipedia.org/wiki/Parole" TargetMode="External"/><Relationship Id="rId20" Type="http://schemas.openxmlformats.org/officeDocument/2006/relationships/hyperlink" Target="https://en.wikipedia.org/wiki/Timeline_of_voting_rights_in_the_United_States" TargetMode="External"/><Relationship Id="rId41" Type="http://schemas.openxmlformats.org/officeDocument/2006/relationships/hyperlink" Target="https://en.wikipedia.org/wiki/Native_Americans_in_the_United_States" TargetMode="External"/><Relationship Id="rId62" Type="http://schemas.openxmlformats.org/officeDocument/2006/relationships/hyperlink" Target="https://en.wikipedia.org/wiki/North_Carolina" TargetMode="External"/><Relationship Id="rId83" Type="http://schemas.openxmlformats.org/officeDocument/2006/relationships/hyperlink" Target="https://en.wikipedia.org/wiki/Timeline_of_voting_rights_in_the_United_States" TargetMode="External"/><Relationship Id="rId88" Type="http://schemas.openxmlformats.org/officeDocument/2006/relationships/hyperlink" Target="https://en.wikipedia.org/wiki/Timeline_of_voting_rights_in_the_United_States" TargetMode="External"/><Relationship Id="rId111" Type="http://schemas.openxmlformats.org/officeDocument/2006/relationships/hyperlink" Target="https://en.wikipedia.org/wiki/Timeline_of_voting_rights_in_the_United_States" TargetMode="External"/><Relationship Id="rId132" Type="http://schemas.openxmlformats.org/officeDocument/2006/relationships/hyperlink" Target="https://en.wikipedia.org/wiki/Timeline_of_voting_rights_in_the_United_States" TargetMode="External"/><Relationship Id="rId153" Type="http://schemas.openxmlformats.org/officeDocument/2006/relationships/hyperlink" Target="https://en.wikipedia.org/wiki/Timeline_of_voting_rights_in_the_United_States" TargetMode="External"/><Relationship Id="rId174" Type="http://schemas.openxmlformats.org/officeDocument/2006/relationships/hyperlink" Target="https://en.wikipedia.org/wiki/Timeline_of_voting_rights_in_the_United_States" TargetMode="External"/><Relationship Id="rId179" Type="http://schemas.openxmlformats.org/officeDocument/2006/relationships/hyperlink" Target="https://en.wikipedia.org/wiki/Maine" TargetMode="External"/><Relationship Id="rId195" Type="http://schemas.openxmlformats.org/officeDocument/2006/relationships/hyperlink" Target="https://en.wikipedia.org/wiki/Timeline_of_voting_rights_in_the_United_States" TargetMode="External"/><Relationship Id="rId209" Type="http://schemas.openxmlformats.org/officeDocument/2006/relationships/hyperlink" Target="https://en.wikipedia.org/wiki/Harman_v._Forssenius" TargetMode="External"/><Relationship Id="rId190" Type="http://schemas.openxmlformats.org/officeDocument/2006/relationships/hyperlink" Target="https://en.wikipedia.org/wiki/United_States_Electoral_College" TargetMode="External"/><Relationship Id="rId204" Type="http://schemas.openxmlformats.org/officeDocument/2006/relationships/hyperlink" Target="https://en.wikipedia.org/wiki/Poll_taxes_in_the_United_States" TargetMode="External"/><Relationship Id="rId220" Type="http://schemas.openxmlformats.org/officeDocument/2006/relationships/hyperlink" Target="https://en.wikipedia.org/wiki/Timeline_of_voting_rights_in_the_United_States" TargetMode="External"/><Relationship Id="rId225" Type="http://schemas.openxmlformats.org/officeDocument/2006/relationships/hyperlink" Target="https://supreme.justia.com/cases/federal/us/405/330/" TargetMode="External"/><Relationship Id="rId241" Type="http://schemas.openxmlformats.org/officeDocument/2006/relationships/hyperlink" Target="https://en.wikipedia.org/wiki/Ronald_Reagan" TargetMode="External"/><Relationship Id="rId246" Type="http://schemas.openxmlformats.org/officeDocument/2006/relationships/hyperlink" Target="https://en.wikipedia.org/wiki/United_States_Merchant_Marine" TargetMode="External"/><Relationship Id="rId267" Type="http://schemas.openxmlformats.org/officeDocument/2006/relationships/hyperlink" Target="https://en.wikipedia.org/wiki/Timeline_of_voting_rights_in_the_United_States" TargetMode="External"/><Relationship Id="rId288" Type="http://schemas.openxmlformats.org/officeDocument/2006/relationships/hyperlink" Target="https://en.wikipedia.org/wiki/Timeline_of_voting_rights_in_the_United_States" TargetMode="External"/><Relationship Id="rId15" Type="http://schemas.openxmlformats.org/officeDocument/2006/relationships/hyperlink" Target="https://en.wikipedia.org/wiki/Naturalization_Act_of_1795" TargetMode="External"/><Relationship Id="rId36" Type="http://schemas.openxmlformats.org/officeDocument/2006/relationships/hyperlink" Target="https://en.wikipedia.org/wiki/New_York_(state)" TargetMode="External"/><Relationship Id="rId57" Type="http://schemas.openxmlformats.org/officeDocument/2006/relationships/hyperlink" Target="https://en.wikipedia.org/wiki/Timeline_of_voting_rights_in_the_United_States" TargetMode="External"/><Relationship Id="rId106" Type="http://schemas.openxmlformats.org/officeDocument/2006/relationships/hyperlink" Target="https://en.wikipedia.org/wiki/Timeline_of_voting_rights_in_the_United_States" TargetMode="External"/><Relationship Id="rId127" Type="http://schemas.openxmlformats.org/officeDocument/2006/relationships/hyperlink" Target="https://en.wikipedia.org/wiki/Seventeenth_Amendment_to_the_United_States_Constitution" TargetMode="External"/><Relationship Id="rId262" Type="http://schemas.openxmlformats.org/officeDocument/2006/relationships/hyperlink" Target="https://en.wikipedia.org/wiki/Timeline_of_voting_rights_in_the_United_States" TargetMode="External"/><Relationship Id="rId283" Type="http://schemas.openxmlformats.org/officeDocument/2006/relationships/hyperlink" Target="https://en.wikipedia.org/wiki/Timeline_of_voting_rights_in_the_United_States" TargetMode="External"/><Relationship Id="rId10" Type="http://schemas.openxmlformats.org/officeDocument/2006/relationships/hyperlink" Target="https://en.wikipedia.org/wiki/Property_qualification" TargetMode="External"/><Relationship Id="rId31" Type="http://schemas.openxmlformats.org/officeDocument/2006/relationships/hyperlink" Target="https://en.wikipedia.org/wiki/North_Carolina" TargetMode="External"/><Relationship Id="rId52" Type="http://schemas.openxmlformats.org/officeDocument/2006/relationships/hyperlink" Target="https://en.wikipedia.org/wiki/Timeline_of_voting_rights_in_the_United_States" TargetMode="External"/><Relationship Id="rId73" Type="http://schemas.openxmlformats.org/officeDocument/2006/relationships/hyperlink" Target="https://en.wikipedia.org/wiki/Fifteenth_Amendment_to_the_United_States_Constitution" TargetMode="External"/><Relationship Id="rId78" Type="http://schemas.openxmlformats.org/officeDocument/2006/relationships/hyperlink" Target="https://en.wikipedia.org/wiki/African_Americans" TargetMode="External"/><Relationship Id="rId94" Type="http://schemas.openxmlformats.org/officeDocument/2006/relationships/hyperlink" Target="https://en.wikipedia.org/wiki/Timeline_of_voting_rights_in_the_United_States" TargetMode="External"/><Relationship Id="rId99" Type="http://schemas.openxmlformats.org/officeDocument/2006/relationships/hyperlink" Target="https://en.wikipedia.org/wiki/Native_Americans_in_the_United_States" TargetMode="External"/><Relationship Id="rId101" Type="http://schemas.openxmlformats.org/officeDocument/2006/relationships/hyperlink" Target="https://en.wikipedia.org/wiki/Dawes_Act" TargetMode="External"/><Relationship Id="rId122" Type="http://schemas.openxmlformats.org/officeDocument/2006/relationships/hyperlink" Target="https://en.wikipedia.org/wiki/Women%27s_suffrage_in_California" TargetMode="External"/><Relationship Id="rId143" Type="http://schemas.openxmlformats.org/officeDocument/2006/relationships/hyperlink" Target="https://en.wikipedia.org/wiki/Women%27s_suffrage" TargetMode="External"/><Relationship Id="rId148" Type="http://schemas.openxmlformats.org/officeDocument/2006/relationships/hyperlink" Target="https://en.wikipedia.org/wiki/Indian_Citizenship_Act" TargetMode="External"/><Relationship Id="rId164" Type="http://schemas.openxmlformats.org/officeDocument/2006/relationships/hyperlink" Target="https://en.wikipedia.org/wiki/Timeline_of_voting_rights_in_the_United_States" TargetMode="External"/><Relationship Id="rId169" Type="http://schemas.openxmlformats.org/officeDocument/2006/relationships/hyperlink" Target="https://en.wikipedia.org/wiki/Timeline_of_voting_rights_in_the_United_States" TargetMode="External"/><Relationship Id="rId185" Type="http://schemas.openxmlformats.org/officeDocument/2006/relationships/hyperlink" Target="https://en.wikipedia.org/wiki/Timeline_of_voting_rights_in_the_United_States" TargetMode="External"/><Relationship Id="rId4" Type="http://schemas.openxmlformats.org/officeDocument/2006/relationships/webSettings" Target="webSettings.xml"/><Relationship Id="rId9" Type="http://schemas.openxmlformats.org/officeDocument/2006/relationships/hyperlink" Target="https://en.wikipedia.org/wiki/Timeline_of_voting_rights_in_the_United_States" TargetMode="External"/><Relationship Id="rId180" Type="http://schemas.openxmlformats.org/officeDocument/2006/relationships/hyperlink" Target="https://en.wikipedia.org/wiki/Timeline_of_voting_rights_in_the_United_States" TargetMode="External"/><Relationship Id="rId210" Type="http://schemas.openxmlformats.org/officeDocument/2006/relationships/hyperlink" Target="https://en.wikipedia.org/wiki/Timeline_of_voting_rights_in_the_United_States" TargetMode="External"/><Relationship Id="rId215" Type="http://schemas.openxmlformats.org/officeDocument/2006/relationships/hyperlink" Target="https://en.wikipedia.org/wiki/Colorado" TargetMode="External"/><Relationship Id="rId236" Type="http://schemas.openxmlformats.org/officeDocument/2006/relationships/hyperlink" Target="https://en.wikipedia.org/wiki/Prison" TargetMode="External"/><Relationship Id="rId257" Type="http://schemas.openxmlformats.org/officeDocument/2006/relationships/hyperlink" Target="https://en.wikipedia.org/wiki/United_States_Virgin_Islands" TargetMode="External"/><Relationship Id="rId278" Type="http://schemas.openxmlformats.org/officeDocument/2006/relationships/hyperlink" Target="https://en.wikipedia.org/wiki/Timeline_of_voting_rights_in_the_United_States" TargetMode="External"/><Relationship Id="rId26" Type="http://schemas.openxmlformats.org/officeDocument/2006/relationships/hyperlink" Target="https://en.wikipedia.org/wiki/History_of_the_New_Jersey_State_Constitution" TargetMode="External"/><Relationship Id="rId231" Type="http://schemas.openxmlformats.org/officeDocument/2006/relationships/hyperlink" Target="https://en.wikipedia.org/wiki/D.C._Home_rule" TargetMode="External"/><Relationship Id="rId252" Type="http://schemas.openxmlformats.org/officeDocument/2006/relationships/hyperlink" Target="https://en.wikipedia.org/wiki/Utah" TargetMode="External"/><Relationship Id="rId273" Type="http://schemas.openxmlformats.org/officeDocument/2006/relationships/hyperlink" Target="https://en.wikipedia.org/wiki/Timeline_of_voting_rights_in_the_United_States" TargetMode="External"/><Relationship Id="rId294" Type="http://schemas.openxmlformats.org/officeDocument/2006/relationships/hyperlink" Target="https://en.wikipedia.org/wiki/Timeline_of_voting_rights_in_the_United_States" TargetMode="External"/><Relationship Id="rId47" Type="http://schemas.openxmlformats.org/officeDocument/2006/relationships/hyperlink" Target="https://en.wikipedia.org/wiki/Timeline_of_voting_rights_in_the_United_States" TargetMode="External"/><Relationship Id="rId68" Type="http://schemas.openxmlformats.org/officeDocument/2006/relationships/hyperlink" Target="https://en.wikipedia.org/wiki/Ezekiel_Gillespie" TargetMode="External"/><Relationship Id="rId89" Type="http://schemas.openxmlformats.org/officeDocument/2006/relationships/hyperlink" Target="https://en.wikipedia.org/wiki/Native_Americans_in_the_United_States" TargetMode="External"/><Relationship Id="rId112" Type="http://schemas.openxmlformats.org/officeDocument/2006/relationships/hyperlink" Target="https://en.wikipedia.org/wiki/Timeline_of_voting_rights_in_the_United_States" TargetMode="External"/><Relationship Id="rId133" Type="http://schemas.openxmlformats.org/officeDocument/2006/relationships/hyperlink" Target="https://en.wikipedia.org/wiki/Women%27s_suffrage_in_Nevada" TargetMode="External"/><Relationship Id="rId154" Type="http://schemas.openxmlformats.org/officeDocument/2006/relationships/hyperlink" Target="https://en.wikipedia.org/wiki/Timeline_of_voting_rights_in_the_United_States" TargetMode="External"/><Relationship Id="rId175" Type="http://schemas.openxmlformats.org/officeDocument/2006/relationships/hyperlink" Target="https://en.wikipedia.org/w/index.php?title=Butler_v._Thompson&amp;action=edit&amp;redlink=1" TargetMode="External"/><Relationship Id="rId196" Type="http://schemas.openxmlformats.org/officeDocument/2006/relationships/hyperlink" Target="https://en.wikipedia.org/wiki/United_States_House_of_Representatives" TargetMode="External"/><Relationship Id="rId200" Type="http://schemas.openxmlformats.org/officeDocument/2006/relationships/hyperlink" Target="https://en.wikipedia.org/wiki/State_legislature_(United_States)" TargetMode="External"/><Relationship Id="rId16" Type="http://schemas.openxmlformats.org/officeDocument/2006/relationships/hyperlink" Target="https://en.wikipedia.org/wiki/Timeline_of_voting_rights_in_the_United_States" TargetMode="External"/><Relationship Id="rId221" Type="http://schemas.openxmlformats.org/officeDocument/2006/relationships/hyperlink" Target="https://en.wikipedia.org/wiki/Timeline_of_voting_rights_in_the_United_States" TargetMode="External"/><Relationship Id="rId242" Type="http://schemas.openxmlformats.org/officeDocument/2006/relationships/hyperlink" Target="https://en.wikipedia.org/wiki/Timeline_of_voting_rights_in_the_United_States" TargetMode="External"/><Relationship Id="rId263" Type="http://schemas.openxmlformats.org/officeDocument/2006/relationships/hyperlink" Target="https://en.wikipedia.org/wiki/Timeline_of_voting_rights_in_the_United_States" TargetMode="External"/><Relationship Id="rId284" Type="http://schemas.openxmlformats.org/officeDocument/2006/relationships/hyperlink" Target="https://en.wikipedia.org/wiki/North_Dakota" TargetMode="External"/><Relationship Id="rId37" Type="http://schemas.openxmlformats.org/officeDocument/2006/relationships/hyperlink" Target="https://en.wikipedia.org/wiki/Constitutional_convention_(political_meeting)" TargetMode="External"/><Relationship Id="rId58" Type="http://schemas.openxmlformats.org/officeDocument/2006/relationships/hyperlink" Target="https://en.wikipedia.org/wiki/Timeline_of_voting_rights_in_the_United_States" TargetMode="External"/><Relationship Id="rId79" Type="http://schemas.openxmlformats.org/officeDocument/2006/relationships/hyperlink" Target="https://en.wikipedia.org/wiki/Poll_tax_(United_States)" TargetMode="External"/><Relationship Id="rId102" Type="http://schemas.openxmlformats.org/officeDocument/2006/relationships/hyperlink" Target="https://en.wikipedia.org/wiki/Timeline_of_voting_rights_in_the_United_States" TargetMode="External"/><Relationship Id="rId123" Type="http://schemas.openxmlformats.org/officeDocument/2006/relationships/hyperlink" Target="https://en.wikipedia.org/wiki/Timeline_of_voting_rights_in_the_United_States" TargetMode="External"/><Relationship Id="rId144" Type="http://schemas.openxmlformats.org/officeDocument/2006/relationships/hyperlink" Target="https://en.wikipedia.org/wiki/Nineteenth_Amendment_to_the_United_States_Constitution" TargetMode="External"/><Relationship Id="rId90" Type="http://schemas.openxmlformats.org/officeDocument/2006/relationships/hyperlink" Target="https://en.wikipedia.org/wiki/Supreme_Court_of_the_United_States" TargetMode="External"/><Relationship Id="rId165" Type="http://schemas.openxmlformats.org/officeDocument/2006/relationships/hyperlink" Target="https://en.wikipedia.org/wiki/Chinese_Americans" TargetMode="External"/><Relationship Id="rId186" Type="http://schemas.openxmlformats.org/officeDocument/2006/relationships/hyperlink" Target="https://en.wikipedia.org/wiki/U.S._Supreme_Court" TargetMode="External"/><Relationship Id="rId211" Type="http://schemas.openxmlformats.org/officeDocument/2006/relationships/hyperlink" Target="https://en.wikipedia.org/wiki/Harper_v._Virginia_Board_of_Elections" TargetMode="External"/><Relationship Id="rId232" Type="http://schemas.openxmlformats.org/officeDocument/2006/relationships/hyperlink" Target="https://en.wikipedia.org/wiki/Felony_disenfranchisement_in_the_United_States" TargetMode="External"/><Relationship Id="rId253" Type="http://schemas.openxmlformats.org/officeDocument/2006/relationships/hyperlink" Target="https://en.wikipedia.org/wiki/Timeline_of_voting_rights_in_the_United_States" TargetMode="External"/><Relationship Id="rId274" Type="http://schemas.openxmlformats.org/officeDocument/2006/relationships/hyperlink" Target="https://en.wikipedia.org/wiki/Voter_Identification_laws" TargetMode="External"/><Relationship Id="rId295" Type="http://schemas.openxmlformats.org/officeDocument/2006/relationships/hyperlink" Target="https://en.wikipedia.org/wiki/Timeline_of_voting_rights_in_the_United_States" TargetMode="External"/><Relationship Id="rId27" Type="http://schemas.openxmlformats.org/officeDocument/2006/relationships/hyperlink" Target="https://en.wikipedia.org/wiki/Timeline_of_voting_rights_in_the_United_States" TargetMode="External"/><Relationship Id="rId48" Type="http://schemas.openxmlformats.org/officeDocument/2006/relationships/hyperlink" Target="https://en.wikipedia.org/wiki/Timeline_of_voting_rights_in_the_United_States" TargetMode="External"/><Relationship Id="rId69" Type="http://schemas.openxmlformats.org/officeDocument/2006/relationships/hyperlink" Target="https://en.wikipedia.org/wiki/Timeline_of_voting_rights_in_the_United_States" TargetMode="External"/><Relationship Id="rId113" Type="http://schemas.openxmlformats.org/officeDocument/2006/relationships/hyperlink" Target="https://en.wikipedia.org/wiki/Grandfather_clause" TargetMode="External"/><Relationship Id="rId134" Type="http://schemas.openxmlformats.org/officeDocument/2006/relationships/hyperlink" Target="https://en.wikipedia.org/wiki/Women%27s_suffrage_in_Montana" TargetMode="External"/><Relationship Id="rId80" Type="http://schemas.openxmlformats.org/officeDocument/2006/relationships/hyperlink" Target="https://en.wikipedia.org/wiki/Literacy_tests" TargetMode="External"/><Relationship Id="rId155" Type="http://schemas.openxmlformats.org/officeDocument/2006/relationships/hyperlink" Target="https://en.wikipedia.org/wiki/Nixon_v._Herndon" TargetMode="External"/><Relationship Id="rId176" Type="http://schemas.openxmlformats.org/officeDocument/2006/relationships/hyperlink" Target="https://en.wikipedia.org/wiki/Timeline_of_voting_rights_in_the_United_States" TargetMode="External"/><Relationship Id="rId197" Type="http://schemas.openxmlformats.org/officeDocument/2006/relationships/hyperlink" Target="https://en.wikipedia.org/wiki/Timeline_of_voting_rights_in_the_United_States" TargetMode="External"/><Relationship Id="rId201" Type="http://schemas.openxmlformats.org/officeDocument/2006/relationships/hyperlink" Target="https://en.wikipedia.org/wiki/Timeline_of_voting_rights_in_the_United_States" TargetMode="External"/><Relationship Id="rId222" Type="http://schemas.openxmlformats.org/officeDocument/2006/relationships/hyperlink" Target="https://en.wikipedia.org/w/index.php?title=Dunn_v._Blumstein&amp;action=edit&amp;redlink=1" TargetMode="External"/><Relationship Id="rId243" Type="http://schemas.openxmlformats.org/officeDocument/2006/relationships/hyperlink" Target="https://en.wikipedia.org/wiki/Timeline_of_voting_rights_in_the_United_States" TargetMode="External"/><Relationship Id="rId264" Type="http://schemas.openxmlformats.org/officeDocument/2006/relationships/hyperlink" Target="https://en.wikipedia.org/wiki/George_W._Bush" TargetMode="External"/><Relationship Id="rId285" Type="http://schemas.openxmlformats.org/officeDocument/2006/relationships/hyperlink" Target="https://en.wikipedia.org/wiki/Timeline_of_voting_rights_in_the_United_States" TargetMode="External"/><Relationship Id="rId17" Type="http://schemas.openxmlformats.org/officeDocument/2006/relationships/hyperlink" Target="https://en.wikipedia.org/wiki/Vermont" TargetMode="External"/><Relationship Id="rId38" Type="http://schemas.openxmlformats.org/officeDocument/2006/relationships/hyperlink" Target="https://en.wikipedia.org/wiki/Person_of_color" TargetMode="External"/><Relationship Id="rId59" Type="http://schemas.openxmlformats.org/officeDocument/2006/relationships/hyperlink" Target="https://en.wikipedia.org/wiki/Mexicans" TargetMode="External"/><Relationship Id="rId103" Type="http://schemas.openxmlformats.org/officeDocument/2006/relationships/hyperlink" Target="https://en.wikipedia.org/wiki/Edmunds%E2%80%93Tucker_Act" TargetMode="External"/><Relationship Id="rId124" Type="http://schemas.openxmlformats.org/officeDocument/2006/relationships/hyperlink" Target="https://en.wikipedia.org/wiki/Women%27s_suffrage_in_Arizona" TargetMode="External"/><Relationship Id="rId70" Type="http://schemas.openxmlformats.org/officeDocument/2006/relationships/hyperlink" Target="https://en.wikipedia.org/wiki/Fourteenth_Amendment_to_the_United_States_Constitution" TargetMode="External"/><Relationship Id="rId91" Type="http://schemas.openxmlformats.org/officeDocument/2006/relationships/hyperlink" Target="https://en.wikipedia.org/wiki/Timeline_of_voting_rights_in_the_United_States" TargetMode="External"/><Relationship Id="rId145" Type="http://schemas.openxmlformats.org/officeDocument/2006/relationships/hyperlink" Target="https://en.wikipedia.org/wiki/White_primary" TargetMode="External"/><Relationship Id="rId166" Type="http://schemas.openxmlformats.org/officeDocument/2006/relationships/hyperlink" Target="https://en.wikipedia.org/wiki/Magnuson_Act" TargetMode="External"/><Relationship Id="rId187" Type="http://schemas.openxmlformats.org/officeDocument/2006/relationships/hyperlink" Target="https://en.wikipedia.org/wiki/Chief_Justice_of_the_United_States" TargetMode="External"/><Relationship Id="rId1" Type="http://schemas.openxmlformats.org/officeDocument/2006/relationships/numbering" Target="numbering.xml"/><Relationship Id="rId212" Type="http://schemas.openxmlformats.org/officeDocument/2006/relationships/hyperlink" Target="https://en.wikipedia.org/wiki/Timeline_of_voting_rights_in_the_United_States" TargetMode="External"/><Relationship Id="rId233" Type="http://schemas.openxmlformats.org/officeDocument/2006/relationships/hyperlink" Target="https://en.wikipedia.org/wiki/Richardson_v._Ramirez" TargetMode="External"/><Relationship Id="rId254" Type="http://schemas.openxmlformats.org/officeDocument/2006/relationships/hyperlink" Target="https://en.wikipedia.org/wiki/American_Samoa" TargetMode="External"/><Relationship Id="rId28" Type="http://schemas.openxmlformats.org/officeDocument/2006/relationships/hyperlink" Target="https://en.wikipedia.org/wiki/1820_United_States_presidential_election" TargetMode="External"/><Relationship Id="rId49" Type="http://schemas.openxmlformats.org/officeDocument/2006/relationships/hyperlink" Target="https://en.wikipedia.org/w/index.php?title=Timeline_of_voting_rights_in_the_United_States&amp;action=edit&amp;section=7" TargetMode="External"/><Relationship Id="rId114" Type="http://schemas.openxmlformats.org/officeDocument/2006/relationships/hyperlink" Target="https://en.wikipedia.org/wiki/Timeline_of_voting_rights_in_the_United_States" TargetMode="External"/><Relationship Id="rId275" Type="http://schemas.openxmlformats.org/officeDocument/2006/relationships/hyperlink" Target="https://en.wikipedia.org/wiki/Timeline_of_voting_rights_in_the_United_States" TargetMode="External"/><Relationship Id="rId296" Type="http://schemas.openxmlformats.org/officeDocument/2006/relationships/hyperlink" Target="https://en.wikipedia.org/wiki/Timeline_of_voting_rights_in_the_United_States" TargetMode="External"/><Relationship Id="rId300" Type="http://schemas.openxmlformats.org/officeDocument/2006/relationships/theme" Target="theme/theme1.xml"/><Relationship Id="rId60" Type="http://schemas.openxmlformats.org/officeDocument/2006/relationships/hyperlink" Target="https://en.wikipedia.org/wiki/Treaty_of_Guadalupe_Hidalgo" TargetMode="External"/><Relationship Id="rId81" Type="http://schemas.openxmlformats.org/officeDocument/2006/relationships/hyperlink" Target="https://en.wikipedia.org/wiki/Grandfather_clauses" TargetMode="External"/><Relationship Id="rId135" Type="http://schemas.openxmlformats.org/officeDocument/2006/relationships/hyperlink" Target="https://en.wikipedia.org/wiki/Timeline_of_voting_rights_in_the_United_States" TargetMode="External"/><Relationship Id="rId156" Type="http://schemas.openxmlformats.org/officeDocument/2006/relationships/hyperlink" Target="https://en.wikipedia.org/wiki/Timeline_of_voting_rights_in_the_United_States" TargetMode="External"/><Relationship Id="rId177" Type="http://schemas.openxmlformats.org/officeDocument/2006/relationships/hyperlink" Target="https://en.wikipedia.org/wiki/McCarran_Walter_Act" TargetMode="External"/><Relationship Id="rId198" Type="http://schemas.openxmlformats.org/officeDocument/2006/relationships/hyperlink" Target="https://en.wikipedia.org/wiki/Reynolds_v._Sims" TargetMode="External"/><Relationship Id="rId202" Type="http://schemas.openxmlformats.org/officeDocument/2006/relationships/hyperlink" Target="https://en.wikipedia.org/wiki/Timeline_of_voting_rights_in_the_United_States" TargetMode="External"/><Relationship Id="rId223" Type="http://schemas.openxmlformats.org/officeDocument/2006/relationships/hyperlink" Target="https://en.wikipedia.org/wiki/List_of_United_States_Supreme_Court_cases,_volume_405" TargetMode="External"/><Relationship Id="rId244" Type="http://schemas.openxmlformats.org/officeDocument/2006/relationships/hyperlink" Target="https://en.wikipedia.org/wiki/Timeline_of_voting_rights_in_the_United_States" TargetMode="External"/><Relationship Id="rId18" Type="http://schemas.openxmlformats.org/officeDocument/2006/relationships/hyperlink" Target="https://en.wikipedia.org/wiki/Timeline_of_voting_rights_in_the_United_States" TargetMode="External"/><Relationship Id="rId39" Type="http://schemas.openxmlformats.org/officeDocument/2006/relationships/hyperlink" Target="https://en.wikipedia.org/wiki/Timeline_of_voting_rights_in_the_United_States" TargetMode="External"/><Relationship Id="rId265" Type="http://schemas.openxmlformats.org/officeDocument/2006/relationships/hyperlink" Target="https://en.wikipedia.org/wiki/Timeline_of_voting_rights_in_the_United_States" TargetMode="External"/><Relationship Id="rId286" Type="http://schemas.openxmlformats.org/officeDocument/2006/relationships/hyperlink" Target="https://en.wikipedia.org/wiki/Timeline_of_voting_rights_in_the_United_States" TargetMode="External"/><Relationship Id="rId50" Type="http://schemas.openxmlformats.org/officeDocument/2006/relationships/hyperlink" Target="https://en.wikipedia.org/wiki/1838_Pennsylvania_Loss_of_Voting_Rights_for_African_American_Men" TargetMode="External"/><Relationship Id="rId104" Type="http://schemas.openxmlformats.org/officeDocument/2006/relationships/hyperlink" Target="https://en.wikipedia.org/wiki/Timeline_of_voting_rights_in_the_United_States" TargetMode="External"/><Relationship Id="rId125" Type="http://schemas.openxmlformats.org/officeDocument/2006/relationships/hyperlink" Target="https://en.wikipedia.org/wiki/Timeline_of_voting_rights_in_the_United_States" TargetMode="External"/><Relationship Id="rId146" Type="http://schemas.openxmlformats.org/officeDocument/2006/relationships/hyperlink" Target="https://en.wikipedia.org/wiki/Timeline_of_voting_rights_in_the_United_States" TargetMode="External"/><Relationship Id="rId167" Type="http://schemas.openxmlformats.org/officeDocument/2006/relationships/hyperlink" Target="https://en.wikipedia.org/wiki/Timeline_of_voting_rights_in_the_United_States" TargetMode="External"/><Relationship Id="rId188" Type="http://schemas.openxmlformats.org/officeDocument/2006/relationships/hyperlink" Target="https://en.wikipedia.org/wiki/Earl_Warr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7408</Words>
  <Characters>42229</Characters>
  <Application>Microsoft Office Word</Application>
  <DocSecurity>4</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Brigid Clingman, OP</dc:creator>
  <cp:keywords/>
  <dc:description/>
  <cp:lastModifiedBy>Mary Brigid Clingman, OP</cp:lastModifiedBy>
  <cp:revision>2</cp:revision>
  <dcterms:created xsi:type="dcterms:W3CDTF">2021-04-21T19:59:00Z</dcterms:created>
  <dcterms:modified xsi:type="dcterms:W3CDTF">2021-04-21T19:59:00Z</dcterms:modified>
</cp:coreProperties>
</file>